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62EA235" w14:textId="77777777" w:rsidR="00C21470" w:rsidRDefault="001E583B" w:rsidP="000E3032">
      <w:pPr>
        <w:pStyle w:val="Heading3"/>
        <w:rPr>
          <w:rtl/>
        </w:rPr>
      </w:pPr>
      <w:r w:rsidRPr="00660612">
        <w:rPr>
          <w:rtl/>
        </w:rPr>
        <w:t>الربط بين الإغاثة وإعادة التأهيل والتنمية</w:t>
      </w:r>
      <w:r w:rsidRPr="00660612">
        <w:rPr>
          <w:rFonts w:hint="cs"/>
          <w:rtl/>
        </w:rPr>
        <w:t xml:space="preserve"> </w:t>
      </w:r>
    </w:p>
    <w:p w14:paraId="2BECDEB4" w14:textId="7BF73EEF" w:rsidR="001E583B" w:rsidRPr="00660612" w:rsidRDefault="001E583B" w:rsidP="00660612">
      <w:pPr>
        <w:rPr>
          <w:rtl/>
        </w:rPr>
      </w:pPr>
      <w:r w:rsidRPr="00660612">
        <w:rPr>
          <w:rFonts w:hint="cs"/>
          <w:rtl/>
        </w:rPr>
        <w:t xml:space="preserve">تعمل </w:t>
      </w:r>
      <w:r w:rsidRPr="00660612">
        <w:rPr>
          <w:rtl/>
        </w:rPr>
        <w:t>مجموعة الطوارئ وإعادة التأهيل والتنمية (</w:t>
      </w:r>
      <w:proofErr w:type="spellStart"/>
      <w:r w:rsidRPr="00660612">
        <w:t>Groupe</w:t>
      </w:r>
      <w:proofErr w:type="spellEnd"/>
      <w:r w:rsidRPr="00660612">
        <w:t xml:space="preserve"> URD</w:t>
      </w:r>
      <w:r w:rsidRPr="00660612">
        <w:rPr>
          <w:rtl/>
        </w:rPr>
        <w:t>)</w:t>
      </w:r>
      <w:r w:rsidRPr="00660612">
        <w:rPr>
          <w:rFonts w:hint="cs"/>
          <w:rtl/>
        </w:rPr>
        <w:t xml:space="preserve"> على ت</w:t>
      </w:r>
      <w:r w:rsidRPr="00660612">
        <w:rPr>
          <w:rtl/>
        </w:rPr>
        <w:t>عز</w:t>
      </w:r>
      <w:r w:rsidRPr="00660612">
        <w:rPr>
          <w:rFonts w:hint="cs"/>
          <w:rtl/>
        </w:rPr>
        <w:t>ي</w:t>
      </w:r>
      <w:r w:rsidRPr="00660612">
        <w:rPr>
          <w:rtl/>
        </w:rPr>
        <w:t xml:space="preserve">ز </w:t>
      </w:r>
      <w:r w:rsidRPr="00660612">
        <w:rPr>
          <w:rFonts w:hint="cs"/>
          <w:rtl/>
        </w:rPr>
        <w:t>ال</w:t>
      </w:r>
      <w:r w:rsidRPr="00660612">
        <w:rPr>
          <w:rtl/>
        </w:rPr>
        <w:t xml:space="preserve">روابط بين الإغاثة وإعادة التأهيل والتنمية. ونظرا لتزايد تعقيد الأزمات، </w:t>
      </w:r>
      <w:r w:rsidRPr="00660612">
        <w:rPr>
          <w:rFonts w:hint="cs"/>
          <w:rtl/>
        </w:rPr>
        <w:t xml:space="preserve">لم تعد </w:t>
      </w:r>
      <w:r w:rsidRPr="00660612">
        <w:rPr>
          <w:rtl/>
        </w:rPr>
        <w:t xml:space="preserve">فكرة الانتقال السلس من حالة الطوارئ إلى سياقات التنمية </w:t>
      </w:r>
      <w:r w:rsidRPr="00660612">
        <w:rPr>
          <w:rFonts w:hint="cs"/>
          <w:rtl/>
        </w:rPr>
        <w:t>مناسبة</w:t>
      </w:r>
      <w:r w:rsidRPr="00660612">
        <w:rPr>
          <w:rtl/>
        </w:rPr>
        <w:t>. ويلزم اتباع نهج</w:t>
      </w:r>
      <w:r w:rsidR="0047566B">
        <w:rPr>
          <w:rFonts w:hint="cs"/>
          <w:rtl/>
        </w:rPr>
        <w:t>ا</w:t>
      </w:r>
      <w:r w:rsidRPr="00660612">
        <w:rPr>
          <w:rtl/>
        </w:rPr>
        <w:t xml:space="preserve"> جديد</w:t>
      </w:r>
      <w:r w:rsidR="0047566B">
        <w:rPr>
          <w:rFonts w:hint="cs"/>
          <w:rtl/>
        </w:rPr>
        <w:t>ا</w:t>
      </w:r>
      <w:r w:rsidRPr="00660612">
        <w:rPr>
          <w:rtl/>
        </w:rPr>
        <w:t xml:space="preserve"> يأخذ </w:t>
      </w:r>
      <w:r w:rsidRPr="00660612">
        <w:rPr>
          <w:rFonts w:hint="cs"/>
          <w:rtl/>
        </w:rPr>
        <w:t xml:space="preserve">في الاعتبار المعرفة المتعلقة بالاستجابة في حالات </w:t>
      </w:r>
      <w:r w:rsidRPr="00660612">
        <w:rPr>
          <w:rtl/>
        </w:rPr>
        <w:t xml:space="preserve">الطوارئ والتنمية. </w:t>
      </w:r>
      <w:r w:rsidRPr="00660612">
        <w:rPr>
          <w:rFonts w:hint="cs"/>
          <w:rtl/>
        </w:rPr>
        <w:t>و</w:t>
      </w:r>
      <w:r w:rsidRPr="00660612">
        <w:rPr>
          <w:rtl/>
        </w:rPr>
        <w:t xml:space="preserve">هذا الأمر </w:t>
      </w:r>
      <w:r w:rsidRPr="00660612">
        <w:rPr>
          <w:rFonts w:hint="cs"/>
          <w:rtl/>
        </w:rPr>
        <w:t>له تأثيرات على ا</w:t>
      </w:r>
      <w:r w:rsidRPr="00660612">
        <w:rPr>
          <w:rtl/>
        </w:rPr>
        <w:t xml:space="preserve">لأساليب التشغيلية، </w:t>
      </w:r>
      <w:r w:rsidRPr="00660612">
        <w:rPr>
          <w:rFonts w:hint="cs"/>
          <w:rtl/>
        </w:rPr>
        <w:t>و</w:t>
      </w:r>
      <w:r w:rsidRPr="00660612">
        <w:rPr>
          <w:rtl/>
        </w:rPr>
        <w:t>تحليل الأزمة</w:t>
      </w:r>
      <w:r w:rsidRPr="00660612">
        <w:rPr>
          <w:rFonts w:hint="cs"/>
          <w:rtl/>
        </w:rPr>
        <w:t>،</w:t>
      </w:r>
      <w:r w:rsidRPr="00660612">
        <w:rPr>
          <w:rtl/>
        </w:rPr>
        <w:t xml:space="preserve"> وتقديم المعونة بشكل عام.</w:t>
      </w:r>
    </w:p>
    <w:p w14:paraId="4D14D143" w14:textId="28621CFC" w:rsidR="001E583B" w:rsidRPr="00660612" w:rsidRDefault="001E583B" w:rsidP="00660612">
      <w:pPr>
        <w:rPr>
          <w:rtl/>
        </w:rPr>
      </w:pPr>
      <w:r w:rsidRPr="00660612">
        <w:rPr>
          <w:rtl/>
        </w:rPr>
        <w:t>الربط بين الإغاثة وإعادة التأهيل والتنمية لا يزال يمثل مشكلة رئيسية في المنهجية والتشغيلية. و</w:t>
      </w:r>
      <w:r w:rsidR="003A716B" w:rsidRPr="00660612">
        <w:rPr>
          <w:rFonts w:hint="cs"/>
          <w:rtl/>
        </w:rPr>
        <w:t xml:space="preserve">من المعروف أن </w:t>
      </w:r>
      <w:r w:rsidRPr="00660612">
        <w:rPr>
          <w:rtl/>
        </w:rPr>
        <w:t xml:space="preserve">البرامج الإنسانية </w:t>
      </w:r>
      <w:r w:rsidR="003A716B" w:rsidRPr="00660612">
        <w:rPr>
          <w:rFonts w:hint="cs"/>
          <w:rtl/>
        </w:rPr>
        <w:t xml:space="preserve">تختلف بطبيعتها عن البرامج </w:t>
      </w:r>
      <w:r w:rsidRPr="00660612">
        <w:rPr>
          <w:rtl/>
        </w:rPr>
        <w:t>ال</w:t>
      </w:r>
      <w:r w:rsidR="003A716B" w:rsidRPr="00660612">
        <w:rPr>
          <w:rFonts w:hint="cs"/>
          <w:rtl/>
        </w:rPr>
        <w:t>تنمو</w:t>
      </w:r>
      <w:r w:rsidRPr="00660612">
        <w:rPr>
          <w:rtl/>
        </w:rPr>
        <w:t xml:space="preserve">ية. </w:t>
      </w:r>
      <w:r w:rsidR="003A716B" w:rsidRPr="00660612">
        <w:rPr>
          <w:rFonts w:hint="cs"/>
          <w:rtl/>
        </w:rPr>
        <w:t>ف</w:t>
      </w:r>
      <w:r w:rsidR="006F142A" w:rsidRPr="00660612">
        <w:rPr>
          <w:rFonts w:hint="cs"/>
          <w:rtl/>
        </w:rPr>
        <w:t>ل</w:t>
      </w:r>
      <w:r w:rsidR="003A716B" w:rsidRPr="00660612">
        <w:rPr>
          <w:rFonts w:hint="cs"/>
          <w:rtl/>
        </w:rPr>
        <w:t>كل منها مهام</w:t>
      </w:r>
      <w:r w:rsidRPr="00660612">
        <w:rPr>
          <w:rtl/>
        </w:rPr>
        <w:t xml:space="preserve"> و</w:t>
      </w:r>
      <w:r w:rsidR="003A716B" w:rsidRPr="00660612">
        <w:rPr>
          <w:rFonts w:hint="cs"/>
          <w:rtl/>
        </w:rPr>
        <w:t xml:space="preserve">معرفة </w:t>
      </w:r>
      <w:r w:rsidR="003A716B" w:rsidRPr="00660612">
        <w:rPr>
          <w:rtl/>
        </w:rPr>
        <w:t>فنية و</w:t>
      </w:r>
      <w:r w:rsidRPr="00660612">
        <w:rPr>
          <w:rtl/>
        </w:rPr>
        <w:t xml:space="preserve">أهداف </w:t>
      </w:r>
      <w:r w:rsidR="003A716B" w:rsidRPr="00660612">
        <w:rPr>
          <w:rFonts w:hint="cs"/>
          <w:rtl/>
        </w:rPr>
        <w:t xml:space="preserve">مختلفة، </w:t>
      </w:r>
      <w:r w:rsidRPr="00660612">
        <w:rPr>
          <w:rtl/>
        </w:rPr>
        <w:t>و</w:t>
      </w:r>
      <w:r w:rsidR="003A716B" w:rsidRPr="00660612">
        <w:rPr>
          <w:rFonts w:hint="cs"/>
          <w:rtl/>
        </w:rPr>
        <w:t>يتم استخدام ال</w:t>
      </w:r>
      <w:r w:rsidR="003A716B" w:rsidRPr="00660612">
        <w:rPr>
          <w:rtl/>
        </w:rPr>
        <w:t>كثير</w:t>
      </w:r>
      <w:r w:rsidRPr="00660612">
        <w:rPr>
          <w:rtl/>
        </w:rPr>
        <w:t xml:space="preserve"> من الأساليب والأدوات </w:t>
      </w:r>
      <w:r w:rsidR="003A716B" w:rsidRPr="00660612">
        <w:rPr>
          <w:rFonts w:hint="cs"/>
          <w:rtl/>
        </w:rPr>
        <w:t xml:space="preserve">بطرق </w:t>
      </w:r>
      <w:r w:rsidRPr="00660612">
        <w:rPr>
          <w:rtl/>
        </w:rPr>
        <w:t>مختلفة (</w:t>
      </w:r>
      <w:r w:rsidR="003A716B" w:rsidRPr="00660612">
        <w:rPr>
          <w:rFonts w:hint="cs"/>
          <w:rtl/>
        </w:rPr>
        <w:t xml:space="preserve">مثل </w:t>
      </w:r>
      <w:r w:rsidRPr="00660612">
        <w:rPr>
          <w:rtl/>
        </w:rPr>
        <w:t>العلاقات مع الشركاء، ودور السلطات الوطنية، إلخ.).</w:t>
      </w:r>
    </w:p>
    <w:p w14:paraId="685F6CA5" w14:textId="038FBA09" w:rsidR="003A716B" w:rsidRPr="00660612" w:rsidRDefault="00F301BF" w:rsidP="00660612">
      <w:pPr>
        <w:rPr>
          <w:rtl/>
        </w:rPr>
      </w:pPr>
      <w:r w:rsidRPr="00660612">
        <w:rPr>
          <w:rFonts w:hint="cs"/>
          <w:rtl/>
        </w:rPr>
        <w:t xml:space="preserve">ظلت فكرة التسلسل مهيمنة </w:t>
      </w:r>
      <w:r w:rsidRPr="00660612">
        <w:rPr>
          <w:rtl/>
        </w:rPr>
        <w:t>لفترة طويلة</w:t>
      </w:r>
      <w:r w:rsidR="003A716B" w:rsidRPr="00660612">
        <w:rPr>
          <w:rtl/>
        </w:rPr>
        <w:t xml:space="preserve">: كان </w:t>
      </w:r>
      <w:r w:rsidRPr="00660612">
        <w:rPr>
          <w:rFonts w:hint="cs"/>
          <w:rtl/>
        </w:rPr>
        <w:t xml:space="preserve">يتم </w:t>
      </w:r>
      <w:r w:rsidR="003A716B" w:rsidRPr="00660612">
        <w:rPr>
          <w:rtl/>
        </w:rPr>
        <w:t>حشد المعونة ال</w:t>
      </w:r>
      <w:r w:rsidRPr="00660612">
        <w:rPr>
          <w:rtl/>
        </w:rPr>
        <w:t xml:space="preserve">طارئة لإغاثة السكان المتضررين، </w:t>
      </w:r>
      <w:r w:rsidR="003A716B" w:rsidRPr="00660612">
        <w:rPr>
          <w:rtl/>
        </w:rPr>
        <w:t xml:space="preserve">ثم </w:t>
      </w:r>
      <w:r w:rsidRPr="00660612">
        <w:rPr>
          <w:rFonts w:hint="cs"/>
          <w:rtl/>
        </w:rPr>
        <w:t>ي</w:t>
      </w:r>
      <w:r w:rsidR="003A716B" w:rsidRPr="00660612">
        <w:rPr>
          <w:rtl/>
        </w:rPr>
        <w:t xml:space="preserve">تم تنفيذ أنشطة إعادة الإعمار وإعادة التأهيل حتى </w:t>
      </w:r>
      <w:r w:rsidRPr="00660612">
        <w:rPr>
          <w:rFonts w:hint="cs"/>
          <w:rtl/>
        </w:rPr>
        <w:t xml:space="preserve">يصبح ممكناً </w:t>
      </w:r>
      <w:r w:rsidR="003A716B" w:rsidRPr="00660612">
        <w:rPr>
          <w:rtl/>
        </w:rPr>
        <w:t xml:space="preserve">إعادة </w:t>
      </w:r>
      <w:r w:rsidRPr="00660612">
        <w:rPr>
          <w:rFonts w:hint="cs"/>
          <w:rtl/>
        </w:rPr>
        <w:t>البدء في</w:t>
      </w:r>
      <w:r w:rsidR="003A716B" w:rsidRPr="00660612">
        <w:rPr>
          <w:rtl/>
        </w:rPr>
        <w:t xml:space="preserve"> </w:t>
      </w:r>
      <w:r w:rsidRPr="00660612">
        <w:rPr>
          <w:rFonts w:hint="cs"/>
          <w:rtl/>
        </w:rPr>
        <w:t>ال</w:t>
      </w:r>
      <w:r w:rsidR="003A716B" w:rsidRPr="00660612">
        <w:rPr>
          <w:rtl/>
        </w:rPr>
        <w:t>برامج التنم</w:t>
      </w:r>
      <w:r w:rsidRPr="00660612">
        <w:rPr>
          <w:rFonts w:hint="cs"/>
          <w:rtl/>
        </w:rPr>
        <w:t>و</w:t>
      </w:r>
      <w:r w:rsidR="003A716B" w:rsidRPr="00660612">
        <w:rPr>
          <w:rtl/>
        </w:rPr>
        <w:t xml:space="preserve">ية. ومع ذلك، </w:t>
      </w:r>
      <w:r w:rsidRPr="00660612">
        <w:rPr>
          <w:rFonts w:hint="cs"/>
          <w:rtl/>
        </w:rPr>
        <w:t>في الواقع من ال</w:t>
      </w:r>
      <w:r w:rsidR="006F142A" w:rsidRPr="00660612">
        <w:rPr>
          <w:rtl/>
        </w:rPr>
        <w:t>نادر</w:t>
      </w:r>
      <w:r w:rsidR="003A716B" w:rsidRPr="00660612">
        <w:rPr>
          <w:rtl/>
        </w:rPr>
        <w:t xml:space="preserve"> جداً </w:t>
      </w:r>
      <w:r w:rsidRPr="00660612">
        <w:rPr>
          <w:rFonts w:hint="cs"/>
          <w:rtl/>
        </w:rPr>
        <w:t>أن تسير ا</w:t>
      </w:r>
      <w:r w:rsidR="003A716B" w:rsidRPr="00660612">
        <w:rPr>
          <w:rtl/>
        </w:rPr>
        <w:t>لأزمات ب</w:t>
      </w:r>
      <w:r w:rsidRPr="00660612">
        <w:rPr>
          <w:rFonts w:hint="cs"/>
          <w:rtl/>
        </w:rPr>
        <w:t xml:space="preserve">شكل </w:t>
      </w:r>
      <w:r w:rsidRPr="00660612">
        <w:rPr>
          <w:rtl/>
        </w:rPr>
        <w:t>خطي</w:t>
      </w:r>
      <w:r w:rsidR="003A716B" w:rsidRPr="00660612">
        <w:rPr>
          <w:rtl/>
        </w:rPr>
        <w:t>.</w:t>
      </w:r>
    </w:p>
    <w:p w14:paraId="5BF906E2" w14:textId="382CC31F" w:rsidR="00F301BF" w:rsidRPr="00660612" w:rsidRDefault="00F301BF" w:rsidP="00660612">
      <w:pPr>
        <w:rPr>
          <w:rtl/>
        </w:rPr>
      </w:pPr>
      <w:r w:rsidRPr="00660612">
        <w:rPr>
          <w:rtl/>
        </w:rPr>
        <w:t>التعقيد المتزايد للأزمات جعل ال</w:t>
      </w:r>
      <w:r w:rsidRPr="00660612">
        <w:rPr>
          <w:rFonts w:hint="cs"/>
          <w:rtl/>
        </w:rPr>
        <w:t xml:space="preserve">ثنائية </w:t>
      </w:r>
      <w:r w:rsidRPr="00660612">
        <w:rPr>
          <w:rtl/>
        </w:rPr>
        <w:t>القديم</w:t>
      </w:r>
      <w:r w:rsidRPr="00660612">
        <w:rPr>
          <w:rFonts w:hint="cs"/>
          <w:rtl/>
        </w:rPr>
        <w:t>ة</w:t>
      </w:r>
      <w:r w:rsidRPr="00660612">
        <w:rPr>
          <w:rtl/>
        </w:rPr>
        <w:t xml:space="preserve"> بين الإغاثة في حالات الطوارئ والتنمية </w:t>
      </w:r>
      <w:r w:rsidRPr="00660612">
        <w:rPr>
          <w:rFonts w:hint="cs"/>
          <w:rtl/>
        </w:rPr>
        <w:t xml:space="preserve">أمراً </w:t>
      </w:r>
      <w:r w:rsidRPr="00660612">
        <w:rPr>
          <w:rtl/>
        </w:rPr>
        <w:t xml:space="preserve">عفا عليه الزمن. وهذا أدى إلى ظهور نظرية </w:t>
      </w:r>
      <w:r w:rsidRPr="00660612">
        <w:rPr>
          <w:rFonts w:hint="cs"/>
          <w:rtl/>
        </w:rPr>
        <w:t xml:space="preserve">تجاور </w:t>
      </w:r>
      <w:r w:rsidRPr="00660612">
        <w:rPr>
          <w:rtl/>
        </w:rPr>
        <w:t xml:space="preserve">الإغاثة </w:t>
      </w:r>
      <w:r w:rsidRPr="00660612">
        <w:rPr>
          <w:rFonts w:hint="cs"/>
          <w:rtl/>
        </w:rPr>
        <w:t>/</w:t>
      </w:r>
      <w:r w:rsidRPr="00660612">
        <w:rPr>
          <w:rtl/>
        </w:rPr>
        <w:t xml:space="preserve">التنمية التي تعكس </w:t>
      </w:r>
      <w:r w:rsidRPr="00660612">
        <w:rPr>
          <w:rFonts w:hint="cs"/>
          <w:rtl/>
        </w:rPr>
        <w:t xml:space="preserve">بشكل </w:t>
      </w:r>
      <w:r w:rsidRPr="00660612">
        <w:rPr>
          <w:rtl/>
        </w:rPr>
        <w:t xml:space="preserve">أكثر دقة تعقيد الحالات التي تنطوي على عمليات طويلة الأجل وقصيرة الأجل والديناميات المكانية </w:t>
      </w:r>
      <w:r w:rsidRPr="00660612">
        <w:rPr>
          <w:rFonts w:hint="cs"/>
          <w:rtl/>
        </w:rPr>
        <w:t>ال</w:t>
      </w:r>
      <w:r w:rsidRPr="00660612">
        <w:rPr>
          <w:rtl/>
        </w:rPr>
        <w:t>متفاوت</w:t>
      </w:r>
      <w:r w:rsidRPr="00660612">
        <w:rPr>
          <w:rFonts w:hint="cs"/>
          <w:rtl/>
        </w:rPr>
        <w:t>ة</w:t>
      </w:r>
      <w:r w:rsidRPr="00660612">
        <w:rPr>
          <w:rtl/>
        </w:rPr>
        <w:t>.</w:t>
      </w:r>
    </w:p>
    <w:p w14:paraId="28463E93" w14:textId="1613117C" w:rsidR="00F301BF" w:rsidRPr="00660612" w:rsidRDefault="00F301BF" w:rsidP="00660612">
      <w:pPr>
        <w:rPr>
          <w:rtl/>
        </w:rPr>
      </w:pPr>
      <w:r w:rsidRPr="00660612">
        <w:rPr>
          <w:rtl/>
        </w:rPr>
        <w:t xml:space="preserve">هذا النوع من </w:t>
      </w:r>
      <w:r w:rsidR="00371583" w:rsidRPr="00660612">
        <w:rPr>
          <w:rFonts w:hint="cs"/>
          <w:rtl/>
        </w:rPr>
        <w:t>المواقف</w:t>
      </w:r>
      <w:r w:rsidRPr="00660612">
        <w:rPr>
          <w:rtl/>
        </w:rPr>
        <w:t xml:space="preserve"> </w:t>
      </w:r>
      <w:r w:rsidR="00371583" w:rsidRPr="00660612">
        <w:rPr>
          <w:rFonts w:hint="cs"/>
          <w:rtl/>
        </w:rPr>
        <w:t xml:space="preserve">يشكل </w:t>
      </w:r>
      <w:r w:rsidRPr="00660612">
        <w:rPr>
          <w:rtl/>
        </w:rPr>
        <w:t>تحديات جد</w:t>
      </w:r>
      <w:r w:rsidR="00371583" w:rsidRPr="00660612">
        <w:rPr>
          <w:rtl/>
        </w:rPr>
        <w:t xml:space="preserve">يدة للمنظمات الدولية، سواء </w:t>
      </w:r>
      <w:r w:rsidR="00371583" w:rsidRPr="00660612">
        <w:rPr>
          <w:rFonts w:hint="cs"/>
          <w:rtl/>
        </w:rPr>
        <w:t xml:space="preserve">كانت </w:t>
      </w:r>
      <w:r w:rsidRPr="00660612">
        <w:rPr>
          <w:rtl/>
        </w:rPr>
        <w:t xml:space="preserve">وكالات </w:t>
      </w:r>
      <w:r w:rsidR="00371583" w:rsidRPr="00660612">
        <w:rPr>
          <w:rFonts w:hint="cs"/>
          <w:rtl/>
        </w:rPr>
        <w:t xml:space="preserve">منفذة </w:t>
      </w:r>
      <w:r w:rsidR="00371583" w:rsidRPr="00660612">
        <w:rPr>
          <w:rtl/>
        </w:rPr>
        <w:t xml:space="preserve">أو جهات </w:t>
      </w:r>
      <w:r w:rsidRPr="00660612">
        <w:rPr>
          <w:rtl/>
        </w:rPr>
        <w:t xml:space="preserve">مانحة. ولذلك من الضروري </w:t>
      </w:r>
      <w:r w:rsidR="00371583" w:rsidRPr="00660612">
        <w:rPr>
          <w:rFonts w:hint="cs"/>
          <w:rtl/>
        </w:rPr>
        <w:t>تطوير</w:t>
      </w:r>
      <w:r w:rsidRPr="00660612">
        <w:rPr>
          <w:rtl/>
        </w:rPr>
        <w:t xml:space="preserve"> آليات ملائمة للتنسيق والتشاور وإيجاد سبل </w:t>
      </w:r>
      <w:r w:rsidR="00371583" w:rsidRPr="00660612">
        <w:rPr>
          <w:rtl/>
        </w:rPr>
        <w:t xml:space="preserve">لمختلف الجهات الفاعلة المعنية </w:t>
      </w:r>
      <w:r w:rsidR="00371583" w:rsidRPr="00660612">
        <w:rPr>
          <w:rFonts w:hint="cs"/>
          <w:rtl/>
        </w:rPr>
        <w:t>لل</w:t>
      </w:r>
      <w:r w:rsidRPr="00660612">
        <w:rPr>
          <w:rtl/>
        </w:rPr>
        <w:t>عمل معا على نحو أفضل.</w:t>
      </w:r>
    </w:p>
    <w:p w14:paraId="215CCB81" w14:textId="0DEC0002" w:rsidR="00297238" w:rsidRPr="00660612" w:rsidRDefault="007E16F7" w:rsidP="007E16F7">
      <w:pPr>
        <w:rPr>
          <w:rtl/>
        </w:rPr>
      </w:pPr>
      <w:hyperlink r:id="rId8" w:history="1">
        <w:r w:rsidR="00297238" w:rsidRPr="007E16F7">
          <w:rPr>
            <w:rStyle w:val="Hyperlink"/>
            <w:rtl/>
          </w:rPr>
          <w:t>مجموعة الطوارئ وإعادة ال</w:t>
        </w:r>
        <w:r w:rsidR="00297238" w:rsidRPr="007E16F7">
          <w:rPr>
            <w:rStyle w:val="Hyperlink"/>
            <w:rtl/>
          </w:rPr>
          <w:t>ت</w:t>
        </w:r>
        <w:r w:rsidR="00297238" w:rsidRPr="007E16F7">
          <w:rPr>
            <w:rStyle w:val="Hyperlink"/>
            <w:rtl/>
          </w:rPr>
          <w:t xml:space="preserve">أهيل </w:t>
        </w:r>
        <w:proofErr w:type="gramStart"/>
        <w:r w:rsidR="00297238" w:rsidRPr="007E16F7">
          <w:rPr>
            <w:rStyle w:val="Hyperlink"/>
            <w:rtl/>
          </w:rPr>
          <w:t>والتنمية</w:t>
        </w:r>
        <w:proofErr w:type="gramEnd"/>
      </w:hyperlink>
    </w:p>
    <w:p w14:paraId="1F731413" w14:textId="6A69E2F1" w:rsidR="00D9725A" w:rsidRPr="00660612" w:rsidRDefault="003F0B32" w:rsidP="00E2121C">
      <w:pPr>
        <w:pStyle w:val="Heading3"/>
        <w:spacing w:before="480"/>
        <w:rPr>
          <w:rtl/>
        </w:rPr>
      </w:pPr>
      <w:r w:rsidRPr="00660612">
        <w:rPr>
          <w:rFonts w:hint="cs"/>
          <w:rtl/>
        </w:rPr>
        <w:t>نماذج</w:t>
      </w:r>
      <w:r w:rsidR="00297238" w:rsidRPr="00660612">
        <w:rPr>
          <w:rFonts w:hint="cs"/>
          <w:rtl/>
        </w:rPr>
        <w:t xml:space="preserve"> على الحاجة إلى الربط بين </w:t>
      </w:r>
      <w:r w:rsidR="00297238" w:rsidRPr="00660612">
        <w:rPr>
          <w:rtl/>
        </w:rPr>
        <w:t xml:space="preserve">الإغاثة وإعادة التأهيل </w:t>
      </w:r>
      <w:proofErr w:type="gramStart"/>
      <w:r w:rsidR="00297238" w:rsidRPr="00660612">
        <w:rPr>
          <w:rtl/>
        </w:rPr>
        <w:t>والتنمية</w:t>
      </w:r>
      <w:proofErr w:type="gramEnd"/>
    </w:p>
    <w:p w14:paraId="0C767244" w14:textId="77777777" w:rsidR="00C10A77" w:rsidRPr="00660612" w:rsidRDefault="00C10A77" w:rsidP="000E3032">
      <w:pPr>
        <w:pStyle w:val="bullet"/>
      </w:pPr>
      <w:proofErr w:type="gramStart"/>
      <w:r w:rsidRPr="00660612">
        <w:rPr>
          <w:rtl/>
        </w:rPr>
        <w:t>في</w:t>
      </w:r>
      <w:proofErr w:type="gramEnd"/>
      <w:r w:rsidRPr="00660612">
        <w:rPr>
          <w:rtl/>
        </w:rPr>
        <w:t xml:space="preserve"> حالة الفيضانات </w:t>
      </w:r>
      <w:r w:rsidRPr="00660612">
        <w:rPr>
          <w:rFonts w:hint="cs"/>
          <w:rtl/>
        </w:rPr>
        <w:t xml:space="preserve">التي وقعت في </w:t>
      </w:r>
      <w:r w:rsidRPr="00660612">
        <w:rPr>
          <w:rtl/>
        </w:rPr>
        <w:t>باكستان في عام 2010</w:t>
      </w:r>
      <w:r w:rsidRPr="00660612">
        <w:rPr>
          <w:rFonts w:hint="cs"/>
          <w:rtl/>
        </w:rPr>
        <w:t xml:space="preserve">، </w:t>
      </w:r>
      <w:r w:rsidRPr="00660612">
        <w:rPr>
          <w:rtl/>
        </w:rPr>
        <w:t>ال</w:t>
      </w:r>
      <w:r w:rsidRPr="00660612">
        <w:rPr>
          <w:rFonts w:hint="cs"/>
          <w:rtl/>
        </w:rPr>
        <w:t>ت</w:t>
      </w:r>
      <w:r w:rsidRPr="00660612">
        <w:rPr>
          <w:rtl/>
        </w:rPr>
        <w:t xml:space="preserve">ي </w:t>
      </w:r>
      <w:r w:rsidRPr="00660612">
        <w:rPr>
          <w:rFonts w:hint="cs"/>
          <w:rtl/>
        </w:rPr>
        <w:t>ألحقت أضراراً بقرابة</w:t>
      </w:r>
      <w:r w:rsidRPr="00660612">
        <w:rPr>
          <w:rtl/>
        </w:rPr>
        <w:t xml:space="preserve"> 20 مليون شخص، تم تعليق العديد من برامج التنمية لمدة 6 أشهر، </w:t>
      </w:r>
      <w:r w:rsidRPr="00660612">
        <w:rPr>
          <w:rFonts w:hint="cs"/>
          <w:rtl/>
        </w:rPr>
        <w:t>ثم ا</w:t>
      </w:r>
      <w:r w:rsidRPr="00660612">
        <w:rPr>
          <w:rtl/>
        </w:rPr>
        <w:t>ستمر</w:t>
      </w:r>
      <w:r w:rsidRPr="00660612">
        <w:rPr>
          <w:rFonts w:hint="cs"/>
          <w:rtl/>
        </w:rPr>
        <w:t>ت</w:t>
      </w:r>
      <w:r w:rsidRPr="00660612">
        <w:rPr>
          <w:rtl/>
        </w:rPr>
        <w:t xml:space="preserve"> كما كان مقرراً </w:t>
      </w:r>
      <w:r w:rsidRPr="00660612">
        <w:rPr>
          <w:rFonts w:hint="cs"/>
          <w:rtl/>
        </w:rPr>
        <w:t xml:space="preserve">لها </w:t>
      </w:r>
      <w:r w:rsidRPr="00660612">
        <w:rPr>
          <w:rtl/>
        </w:rPr>
        <w:t xml:space="preserve">بعد تلك الفترة، دون أخذ الوضع </w:t>
      </w:r>
      <w:r w:rsidRPr="00660612">
        <w:rPr>
          <w:rFonts w:hint="cs"/>
          <w:rtl/>
        </w:rPr>
        <w:t xml:space="preserve">المتغير </w:t>
      </w:r>
      <w:r w:rsidRPr="00660612">
        <w:rPr>
          <w:rtl/>
        </w:rPr>
        <w:t xml:space="preserve">في الاعتبار. </w:t>
      </w:r>
    </w:p>
    <w:p w14:paraId="1CEC8FD1" w14:textId="2D8521D0" w:rsidR="00C10A77" w:rsidRPr="00660612" w:rsidRDefault="00C10A77" w:rsidP="000E3032">
      <w:pPr>
        <w:pStyle w:val="bullet"/>
      </w:pPr>
      <w:r w:rsidRPr="00660612">
        <w:rPr>
          <w:rFonts w:hint="cs"/>
          <w:rtl/>
        </w:rPr>
        <w:t xml:space="preserve">عقب </w:t>
      </w:r>
      <w:r w:rsidRPr="00660612">
        <w:rPr>
          <w:rtl/>
        </w:rPr>
        <w:t xml:space="preserve">المجاعة في القرن الأفريقي في عام 2011، اعترفت الحكومة الكينية </w:t>
      </w:r>
      <w:r w:rsidRPr="00660612">
        <w:rPr>
          <w:rFonts w:hint="cs"/>
          <w:rtl/>
        </w:rPr>
        <w:t>ب</w:t>
      </w:r>
      <w:r w:rsidRPr="00660612">
        <w:rPr>
          <w:rtl/>
        </w:rPr>
        <w:t xml:space="preserve">أن استجابتها </w:t>
      </w:r>
      <w:r w:rsidRPr="00660612">
        <w:rPr>
          <w:rFonts w:hint="cs"/>
          <w:rtl/>
        </w:rPr>
        <w:t xml:space="preserve">كانت بمثابة </w:t>
      </w:r>
      <w:r w:rsidRPr="00660612">
        <w:rPr>
          <w:rtl/>
        </w:rPr>
        <w:t>رد فعل و</w:t>
      </w:r>
      <w:r w:rsidRPr="00660612">
        <w:rPr>
          <w:rFonts w:hint="cs"/>
          <w:rtl/>
        </w:rPr>
        <w:t xml:space="preserve">غلب عليها طابع </w:t>
      </w:r>
      <w:r w:rsidRPr="00660612">
        <w:rPr>
          <w:rtl/>
        </w:rPr>
        <w:t>إدارة الأزمات، بدلاً من ال</w:t>
      </w:r>
      <w:r w:rsidR="0047566B">
        <w:rPr>
          <w:rFonts w:hint="cs"/>
          <w:rtl/>
        </w:rPr>
        <w:t>تنبؤ</w:t>
      </w:r>
      <w:r w:rsidRPr="00660612">
        <w:rPr>
          <w:rFonts w:hint="cs"/>
          <w:rtl/>
        </w:rPr>
        <w:t xml:space="preserve"> </w:t>
      </w:r>
      <w:r w:rsidRPr="00660612">
        <w:rPr>
          <w:rtl/>
        </w:rPr>
        <w:t xml:space="preserve">والتركيز على </w:t>
      </w:r>
      <w:r w:rsidRPr="00660612">
        <w:rPr>
          <w:rFonts w:hint="cs"/>
          <w:rtl/>
        </w:rPr>
        <w:t>ال</w:t>
      </w:r>
      <w:r w:rsidR="006F142A" w:rsidRPr="00660612">
        <w:rPr>
          <w:rtl/>
        </w:rPr>
        <w:t xml:space="preserve">إدارة الوقائية </w:t>
      </w:r>
      <w:r w:rsidR="006F142A" w:rsidRPr="00660612">
        <w:rPr>
          <w:rFonts w:hint="cs"/>
          <w:rtl/>
        </w:rPr>
        <w:t>ل</w:t>
      </w:r>
      <w:r w:rsidRPr="00660612">
        <w:rPr>
          <w:rtl/>
        </w:rPr>
        <w:t>لمخاطر</w:t>
      </w:r>
      <w:r w:rsidRPr="00660612">
        <w:rPr>
          <w:rFonts w:hint="cs"/>
          <w:rtl/>
        </w:rPr>
        <w:t>.</w:t>
      </w:r>
    </w:p>
    <w:p w14:paraId="123E84B1" w14:textId="7C74A1C1" w:rsidR="00C10A77" w:rsidRPr="00660612" w:rsidRDefault="00C10A77" w:rsidP="000E3032">
      <w:pPr>
        <w:pStyle w:val="bullet"/>
      </w:pPr>
      <w:r w:rsidRPr="00660612">
        <w:rPr>
          <w:rtl/>
        </w:rPr>
        <w:t xml:space="preserve">في منطقة الساحل، لا </w:t>
      </w:r>
      <w:r w:rsidR="003F0B32" w:rsidRPr="00660612">
        <w:rPr>
          <w:rFonts w:hint="cs"/>
          <w:rtl/>
        </w:rPr>
        <w:t>يزال المراقبون</w:t>
      </w:r>
      <w:r w:rsidRPr="00660612">
        <w:rPr>
          <w:rFonts w:hint="cs"/>
          <w:rtl/>
        </w:rPr>
        <w:t xml:space="preserve"> من الخارج ي</w:t>
      </w:r>
      <w:r w:rsidRPr="00660612">
        <w:rPr>
          <w:rtl/>
        </w:rPr>
        <w:t>ر</w:t>
      </w:r>
      <w:r w:rsidRPr="00660612">
        <w:rPr>
          <w:rFonts w:hint="cs"/>
          <w:rtl/>
        </w:rPr>
        <w:t>ون</w:t>
      </w:r>
      <w:r w:rsidRPr="00660612">
        <w:rPr>
          <w:rtl/>
        </w:rPr>
        <w:t xml:space="preserve"> الجوع </w:t>
      </w:r>
      <w:r w:rsidRPr="00660612">
        <w:rPr>
          <w:rFonts w:hint="cs"/>
          <w:rtl/>
        </w:rPr>
        <w:t xml:space="preserve">على أنه </w:t>
      </w:r>
      <w:r w:rsidRPr="00660612">
        <w:rPr>
          <w:rtl/>
        </w:rPr>
        <w:t xml:space="preserve">نتيجة أزمة (الجفاف)، في حين أظهرت البحوث أن العديد من العوامل تتسبب في ارتفاع حاد في أسعار المواد الغذائية، </w:t>
      </w:r>
      <w:r w:rsidRPr="00660612">
        <w:rPr>
          <w:rFonts w:hint="cs"/>
          <w:rtl/>
        </w:rPr>
        <w:t>و</w:t>
      </w:r>
      <w:r w:rsidRPr="00660612">
        <w:rPr>
          <w:rtl/>
        </w:rPr>
        <w:t xml:space="preserve">ليس فقط </w:t>
      </w:r>
      <w:r w:rsidRPr="00660612">
        <w:rPr>
          <w:rFonts w:hint="cs"/>
          <w:rtl/>
        </w:rPr>
        <w:t>بسبب</w:t>
      </w:r>
      <w:r w:rsidRPr="00660612">
        <w:rPr>
          <w:rtl/>
        </w:rPr>
        <w:t xml:space="preserve"> الجفاف، و</w:t>
      </w:r>
      <w:r w:rsidRPr="00660612">
        <w:rPr>
          <w:rFonts w:hint="cs"/>
          <w:rtl/>
        </w:rPr>
        <w:t>ال</w:t>
      </w:r>
      <w:r w:rsidRPr="00660612">
        <w:rPr>
          <w:rtl/>
        </w:rPr>
        <w:t>زيادة في أسعار المواد الغذائية ترتبط ب</w:t>
      </w:r>
      <w:r w:rsidRPr="00660612">
        <w:rPr>
          <w:rFonts w:hint="cs"/>
          <w:rtl/>
        </w:rPr>
        <w:t xml:space="preserve">زيادة </w:t>
      </w:r>
      <w:r w:rsidRPr="00660612">
        <w:rPr>
          <w:rtl/>
        </w:rPr>
        <w:t xml:space="preserve">سوء التغذية لدى الأطفال: </w:t>
      </w:r>
      <w:r w:rsidRPr="00E2121C">
        <w:rPr>
          <w:rFonts w:hint="cs"/>
          <w:i/>
          <w:iCs/>
          <w:rtl/>
        </w:rPr>
        <w:t>"</w:t>
      </w:r>
      <w:r w:rsidRPr="00E2121C">
        <w:rPr>
          <w:i/>
          <w:iCs/>
          <w:rtl/>
        </w:rPr>
        <w:t xml:space="preserve">في ضوء هذا، </w:t>
      </w:r>
      <w:r w:rsidR="00E858A0" w:rsidRPr="00E2121C">
        <w:rPr>
          <w:rFonts w:hint="cs"/>
          <w:i/>
          <w:iCs/>
          <w:rtl/>
        </w:rPr>
        <w:t xml:space="preserve">لا </w:t>
      </w:r>
      <w:r w:rsidRPr="00E2121C">
        <w:rPr>
          <w:i/>
          <w:iCs/>
          <w:rtl/>
        </w:rPr>
        <w:t xml:space="preserve">يمكن أن يكون هناك أي تهاون، ولا معنى للحياة الطبيعية، </w:t>
      </w:r>
      <w:r w:rsidR="00E858A0" w:rsidRPr="00E2121C">
        <w:rPr>
          <w:rFonts w:hint="cs"/>
          <w:i/>
          <w:iCs/>
          <w:rtl/>
        </w:rPr>
        <w:t xml:space="preserve">أو </w:t>
      </w:r>
      <w:r w:rsidRPr="00E2121C">
        <w:rPr>
          <w:i/>
          <w:iCs/>
          <w:rtl/>
        </w:rPr>
        <w:t xml:space="preserve">وجود أي تراخ في الشعور بالحاجة </w:t>
      </w:r>
      <w:r w:rsidR="003F0B32" w:rsidRPr="00E2121C">
        <w:rPr>
          <w:rFonts w:hint="cs"/>
          <w:i/>
          <w:iCs/>
          <w:rtl/>
        </w:rPr>
        <w:t>الملحة،</w:t>
      </w:r>
      <w:r w:rsidRPr="00E2121C">
        <w:rPr>
          <w:i/>
          <w:iCs/>
          <w:rtl/>
        </w:rPr>
        <w:t xml:space="preserve"> بمجرد </w:t>
      </w:r>
      <w:r w:rsidR="00E858A0" w:rsidRPr="00E2121C">
        <w:rPr>
          <w:rFonts w:hint="cs"/>
          <w:i/>
          <w:iCs/>
          <w:rtl/>
        </w:rPr>
        <w:t xml:space="preserve">عودة </w:t>
      </w:r>
      <w:r w:rsidRPr="00E2121C">
        <w:rPr>
          <w:i/>
          <w:iCs/>
          <w:rtl/>
        </w:rPr>
        <w:t xml:space="preserve">هطول الأمطار </w:t>
      </w:r>
      <w:r w:rsidR="00E858A0" w:rsidRPr="00E2121C">
        <w:rPr>
          <w:i/>
          <w:iCs/>
          <w:rtl/>
        </w:rPr>
        <w:t>و</w:t>
      </w:r>
      <w:r w:rsidR="00E858A0" w:rsidRPr="00E2121C">
        <w:rPr>
          <w:rFonts w:hint="cs"/>
          <w:i/>
          <w:iCs/>
          <w:rtl/>
        </w:rPr>
        <w:t>ا</w:t>
      </w:r>
      <w:r w:rsidRPr="00E2121C">
        <w:rPr>
          <w:i/>
          <w:iCs/>
          <w:rtl/>
        </w:rPr>
        <w:t>نحس</w:t>
      </w:r>
      <w:r w:rsidR="00E858A0" w:rsidRPr="00E2121C">
        <w:rPr>
          <w:rFonts w:hint="cs"/>
          <w:i/>
          <w:iCs/>
          <w:rtl/>
        </w:rPr>
        <w:t>ا</w:t>
      </w:r>
      <w:r w:rsidRPr="00E2121C">
        <w:rPr>
          <w:i/>
          <w:iCs/>
          <w:rtl/>
        </w:rPr>
        <w:t xml:space="preserve">ر </w:t>
      </w:r>
      <w:r w:rsidR="00E858A0" w:rsidRPr="00E2121C">
        <w:rPr>
          <w:i/>
          <w:iCs/>
          <w:rtl/>
        </w:rPr>
        <w:t xml:space="preserve">الأزمة الغذائية الحادة </w:t>
      </w:r>
      <w:r w:rsidR="00E858A0" w:rsidRPr="00E2121C">
        <w:rPr>
          <w:rFonts w:hint="cs"/>
          <w:i/>
          <w:iCs/>
          <w:rtl/>
        </w:rPr>
        <w:t>".</w:t>
      </w:r>
    </w:p>
    <w:p w14:paraId="253C1BDB" w14:textId="78E453A5" w:rsidR="003F0B32" w:rsidRPr="00660612" w:rsidRDefault="003F0B32" w:rsidP="00E2121C">
      <w:pPr>
        <w:pStyle w:val="bullet"/>
      </w:pPr>
      <w:r w:rsidRPr="00660612">
        <w:rPr>
          <w:rtl/>
        </w:rPr>
        <w:lastRenderedPageBreak/>
        <w:t>تقييم</w:t>
      </w:r>
      <w:r w:rsidRPr="00660612">
        <w:rPr>
          <w:rFonts w:hint="cs"/>
          <w:rtl/>
        </w:rPr>
        <w:t xml:space="preserve"> ا</w:t>
      </w:r>
      <w:r w:rsidRPr="00660612">
        <w:rPr>
          <w:rtl/>
        </w:rPr>
        <w:t>لمساعدات الإنسانية الألمانية</w:t>
      </w:r>
      <w:r w:rsidRPr="00660612">
        <w:rPr>
          <w:rFonts w:hint="cs"/>
          <w:rtl/>
        </w:rPr>
        <w:t xml:space="preserve"> عام</w:t>
      </w:r>
      <w:r w:rsidRPr="00660612">
        <w:rPr>
          <w:rtl/>
        </w:rPr>
        <w:t xml:space="preserve"> 2011:</w:t>
      </w:r>
      <w:r w:rsidR="00E2121C" w:rsidRPr="00660612">
        <w:rPr>
          <w:rFonts w:hint="cs"/>
          <w:rtl/>
        </w:rPr>
        <w:t xml:space="preserve"> </w:t>
      </w:r>
      <w:r w:rsidRPr="00E2121C">
        <w:rPr>
          <w:rFonts w:hint="cs"/>
          <w:i/>
          <w:iCs/>
          <w:rtl/>
        </w:rPr>
        <w:t>"</w:t>
      </w:r>
      <w:r w:rsidRPr="00E2121C">
        <w:rPr>
          <w:i/>
          <w:iCs/>
          <w:rtl/>
        </w:rPr>
        <w:t xml:space="preserve">على الرغم من أن استراتيجيات الخروج للمساعدة الإنسانية </w:t>
      </w:r>
      <w:r w:rsidRPr="00E2121C">
        <w:rPr>
          <w:rFonts w:hint="cs"/>
          <w:i/>
          <w:iCs/>
          <w:rtl/>
        </w:rPr>
        <w:t>نموذجية</w:t>
      </w:r>
      <w:r w:rsidRPr="00E2121C">
        <w:rPr>
          <w:i/>
          <w:iCs/>
          <w:rtl/>
        </w:rPr>
        <w:t xml:space="preserve"> (...)، </w:t>
      </w:r>
      <w:proofErr w:type="gramStart"/>
      <w:r w:rsidRPr="00E2121C">
        <w:rPr>
          <w:rFonts w:hint="cs"/>
          <w:i/>
          <w:iCs/>
          <w:rtl/>
        </w:rPr>
        <w:t>إلا</w:t>
      </w:r>
      <w:proofErr w:type="gramEnd"/>
      <w:r w:rsidRPr="00E2121C">
        <w:rPr>
          <w:rFonts w:hint="cs"/>
          <w:i/>
          <w:iCs/>
          <w:rtl/>
        </w:rPr>
        <w:t xml:space="preserve"> أنها</w:t>
      </w:r>
      <w:r w:rsidRPr="00E2121C">
        <w:rPr>
          <w:i/>
          <w:iCs/>
          <w:rtl/>
        </w:rPr>
        <w:t xml:space="preserve"> كثيرا ما </w:t>
      </w:r>
      <w:r w:rsidRPr="00E2121C">
        <w:rPr>
          <w:rFonts w:hint="cs"/>
          <w:i/>
          <w:iCs/>
          <w:rtl/>
        </w:rPr>
        <w:t xml:space="preserve">تكون </w:t>
      </w:r>
      <w:r w:rsidRPr="00E2121C">
        <w:rPr>
          <w:i/>
          <w:iCs/>
          <w:rtl/>
        </w:rPr>
        <w:t xml:space="preserve">غير واقعية وغير كافية </w:t>
      </w:r>
      <w:r w:rsidRPr="00E2121C">
        <w:rPr>
          <w:rFonts w:hint="cs"/>
          <w:i/>
          <w:iCs/>
          <w:rtl/>
        </w:rPr>
        <w:t>ل</w:t>
      </w:r>
      <w:r w:rsidRPr="00E2121C">
        <w:rPr>
          <w:i/>
          <w:iCs/>
          <w:rtl/>
        </w:rPr>
        <w:t xml:space="preserve">منع </w:t>
      </w:r>
      <w:r w:rsidRPr="00E2121C">
        <w:rPr>
          <w:rFonts w:hint="cs"/>
          <w:i/>
          <w:iCs/>
          <w:rtl/>
        </w:rPr>
        <w:t xml:space="preserve">الاستمرار في تقديم </w:t>
      </w:r>
      <w:r w:rsidRPr="00E2121C">
        <w:rPr>
          <w:i/>
          <w:iCs/>
          <w:rtl/>
        </w:rPr>
        <w:t xml:space="preserve">عمليات موسعة </w:t>
      </w:r>
      <w:r w:rsidRPr="00E2121C">
        <w:rPr>
          <w:rFonts w:hint="cs"/>
          <w:i/>
          <w:iCs/>
          <w:rtl/>
        </w:rPr>
        <w:t xml:space="preserve">بأسلوب </w:t>
      </w:r>
      <w:r w:rsidRPr="00E2121C">
        <w:rPr>
          <w:i/>
          <w:iCs/>
          <w:rtl/>
        </w:rPr>
        <w:t xml:space="preserve">حالة الطوارئ. التغيير اللازم </w:t>
      </w:r>
      <w:r w:rsidRPr="00E2121C">
        <w:rPr>
          <w:rFonts w:hint="cs"/>
          <w:i/>
          <w:iCs/>
          <w:rtl/>
        </w:rPr>
        <w:t>في</w:t>
      </w:r>
      <w:r w:rsidRPr="00E2121C">
        <w:rPr>
          <w:i/>
          <w:iCs/>
          <w:rtl/>
        </w:rPr>
        <w:t xml:space="preserve"> المنظور</w:t>
      </w:r>
      <w:r w:rsidRPr="00E2121C">
        <w:rPr>
          <w:rFonts w:hint="cs"/>
          <w:i/>
          <w:iCs/>
          <w:rtl/>
        </w:rPr>
        <w:t>،</w:t>
      </w:r>
      <w:r w:rsidRPr="00E2121C">
        <w:rPr>
          <w:i/>
          <w:iCs/>
          <w:rtl/>
        </w:rPr>
        <w:t xml:space="preserve"> </w:t>
      </w:r>
      <w:proofErr w:type="gramStart"/>
      <w:r w:rsidRPr="00E2121C">
        <w:rPr>
          <w:i/>
          <w:iCs/>
          <w:rtl/>
        </w:rPr>
        <w:t>الذي</w:t>
      </w:r>
      <w:proofErr w:type="gramEnd"/>
      <w:r w:rsidRPr="00E2121C">
        <w:rPr>
          <w:i/>
          <w:iCs/>
          <w:rtl/>
        </w:rPr>
        <w:t xml:space="preserve"> سينطوي على التفكير بشأن المتابعة (...) </w:t>
      </w:r>
      <w:proofErr w:type="gramStart"/>
      <w:r w:rsidRPr="00E2121C">
        <w:rPr>
          <w:i/>
          <w:iCs/>
          <w:rtl/>
        </w:rPr>
        <w:t>منذ</w:t>
      </w:r>
      <w:proofErr w:type="gramEnd"/>
      <w:r w:rsidRPr="00E2121C">
        <w:rPr>
          <w:i/>
          <w:iCs/>
          <w:rtl/>
        </w:rPr>
        <w:t xml:space="preserve"> البداية، لم </w:t>
      </w:r>
      <w:r w:rsidRPr="00E2121C">
        <w:rPr>
          <w:rFonts w:hint="cs"/>
          <w:i/>
          <w:iCs/>
          <w:rtl/>
        </w:rPr>
        <w:t xml:space="preserve">يحدث </w:t>
      </w:r>
      <w:r w:rsidRPr="00E2121C">
        <w:rPr>
          <w:i/>
          <w:iCs/>
          <w:rtl/>
        </w:rPr>
        <w:t>بعد على النطاق المطلوب</w:t>
      </w:r>
      <w:r w:rsidRPr="00E2121C">
        <w:rPr>
          <w:rFonts w:hint="cs"/>
          <w:i/>
          <w:iCs/>
          <w:rtl/>
        </w:rPr>
        <w:t>"</w:t>
      </w:r>
      <w:r w:rsidRPr="00E2121C">
        <w:rPr>
          <w:i/>
          <w:iCs/>
          <w:rtl/>
        </w:rPr>
        <w:t>.</w:t>
      </w:r>
      <w:r w:rsidRPr="00660612">
        <w:rPr>
          <w:rtl/>
        </w:rPr>
        <w:t xml:space="preserve"> </w:t>
      </w:r>
    </w:p>
    <w:p w14:paraId="2587BE8C" w14:textId="512B9AB4" w:rsidR="003F0B32" w:rsidRPr="00660612" w:rsidRDefault="003F0B32" w:rsidP="000E3032">
      <w:pPr>
        <w:pStyle w:val="Heading4"/>
        <w:rPr>
          <w:rtl/>
        </w:rPr>
      </w:pPr>
      <w:r w:rsidRPr="00660612">
        <w:rPr>
          <w:rFonts w:hint="cs"/>
          <w:rtl/>
        </w:rPr>
        <w:t>بعض النماذج الإيجابية على التطوير:</w:t>
      </w:r>
    </w:p>
    <w:p w14:paraId="2A07727A" w14:textId="77777777" w:rsidR="001F624C" w:rsidRPr="00660612" w:rsidRDefault="003F0B32" w:rsidP="000E3032">
      <w:pPr>
        <w:pStyle w:val="bullet"/>
      </w:pPr>
      <w:r w:rsidRPr="00660612">
        <w:rPr>
          <w:rtl/>
        </w:rPr>
        <w:t>في عام 2012، بدأ الاتحاد الأوروبي تجريب برامج في القرن الأفريقي (</w:t>
      </w:r>
      <w:r w:rsidRPr="00660612">
        <w:t>SHARE</w:t>
      </w:r>
      <w:r w:rsidRPr="00660612">
        <w:rPr>
          <w:rtl/>
        </w:rPr>
        <w:t xml:space="preserve">) </w:t>
      </w:r>
      <w:r w:rsidRPr="00660612">
        <w:rPr>
          <w:rFonts w:hint="cs"/>
          <w:rtl/>
        </w:rPr>
        <w:t>و</w:t>
      </w:r>
      <w:r w:rsidRPr="00660612">
        <w:rPr>
          <w:rtl/>
        </w:rPr>
        <w:t>منطقة الساحل (</w:t>
      </w:r>
      <w:proofErr w:type="spellStart"/>
      <w:r w:rsidRPr="00660612">
        <w:t>Agir</w:t>
      </w:r>
      <w:proofErr w:type="spellEnd"/>
      <w:r w:rsidRPr="00660612">
        <w:t xml:space="preserve"> Sahel</w:t>
      </w:r>
      <w:r w:rsidRPr="00660612">
        <w:rPr>
          <w:rtl/>
        </w:rPr>
        <w:t xml:space="preserve">) التي تهدف إلى </w:t>
      </w:r>
      <w:r w:rsidR="00360BC2" w:rsidRPr="00660612">
        <w:rPr>
          <w:rFonts w:hint="cs"/>
          <w:rtl/>
        </w:rPr>
        <w:t>تحسين الربط</w:t>
      </w:r>
      <w:r w:rsidRPr="00660612">
        <w:rPr>
          <w:rtl/>
        </w:rPr>
        <w:t xml:space="preserve"> بين الإغاثة وإعادة التأهيل والتنمية </w:t>
      </w:r>
      <w:r w:rsidR="00360BC2" w:rsidRPr="00660612">
        <w:rPr>
          <w:rFonts w:hint="cs"/>
          <w:rtl/>
        </w:rPr>
        <w:t>ب</w:t>
      </w:r>
      <w:r w:rsidRPr="00660612">
        <w:rPr>
          <w:rtl/>
        </w:rPr>
        <w:t xml:space="preserve">التعاون </w:t>
      </w:r>
      <w:r w:rsidR="00360BC2" w:rsidRPr="00660612">
        <w:rPr>
          <w:rFonts w:hint="cs"/>
          <w:rtl/>
        </w:rPr>
        <w:t xml:space="preserve">الوثيق </w:t>
      </w:r>
      <w:r w:rsidRPr="00660612">
        <w:rPr>
          <w:rtl/>
        </w:rPr>
        <w:t>مع الحكومات الوطنية للدولة أو الدول المتضررة</w:t>
      </w:r>
      <w:r w:rsidR="00360BC2" w:rsidRPr="00660612">
        <w:rPr>
          <w:rFonts w:hint="cs"/>
          <w:rtl/>
        </w:rPr>
        <w:t>،</w:t>
      </w:r>
      <w:r w:rsidR="00360BC2" w:rsidRPr="00660612">
        <w:rPr>
          <w:rtl/>
        </w:rPr>
        <w:t xml:space="preserve"> </w:t>
      </w:r>
      <w:r w:rsidR="00360BC2" w:rsidRPr="00660612">
        <w:rPr>
          <w:rFonts w:hint="cs"/>
          <w:rtl/>
        </w:rPr>
        <w:t>على أن يكون الهدف النهائي هو تعزيز قدرة ا</w:t>
      </w:r>
      <w:r w:rsidRPr="00660612">
        <w:rPr>
          <w:rtl/>
        </w:rPr>
        <w:t xml:space="preserve">لسكان </w:t>
      </w:r>
      <w:r w:rsidR="00360BC2" w:rsidRPr="00660612">
        <w:rPr>
          <w:rFonts w:hint="cs"/>
          <w:rtl/>
        </w:rPr>
        <w:t>على الصمود</w:t>
      </w:r>
      <w:r w:rsidRPr="00660612">
        <w:rPr>
          <w:rtl/>
        </w:rPr>
        <w:t xml:space="preserve">. </w:t>
      </w:r>
    </w:p>
    <w:p w14:paraId="169377FC" w14:textId="77777777" w:rsidR="001F624C" w:rsidRPr="00660612" w:rsidRDefault="00360BC2" w:rsidP="000E3032">
      <w:pPr>
        <w:pStyle w:val="bullet"/>
      </w:pPr>
      <w:r w:rsidRPr="00660612">
        <w:rPr>
          <w:rtl/>
        </w:rPr>
        <w:t xml:space="preserve">تسعى </w:t>
      </w:r>
      <w:r w:rsidR="003F0B32" w:rsidRPr="00660612">
        <w:rPr>
          <w:rtl/>
        </w:rPr>
        <w:t xml:space="preserve">بعض الدول الأعضاء إلى تحسين </w:t>
      </w:r>
      <w:r w:rsidRPr="00660612">
        <w:rPr>
          <w:rFonts w:hint="cs"/>
          <w:rtl/>
        </w:rPr>
        <w:t>الربط</w:t>
      </w:r>
      <w:r w:rsidRPr="00660612">
        <w:rPr>
          <w:rtl/>
        </w:rPr>
        <w:t xml:space="preserve"> بين الإغاثة وإعادة التأهيل والتنمية </w:t>
      </w:r>
      <w:r w:rsidRPr="00660612">
        <w:rPr>
          <w:rFonts w:hint="cs"/>
          <w:rtl/>
        </w:rPr>
        <w:t>في ال</w:t>
      </w:r>
      <w:r w:rsidRPr="00660612">
        <w:rPr>
          <w:rtl/>
        </w:rPr>
        <w:t>داخل</w:t>
      </w:r>
      <w:r w:rsidR="003F0B32" w:rsidRPr="00660612">
        <w:rPr>
          <w:rtl/>
        </w:rPr>
        <w:t xml:space="preserve"> وفي الميدان. </w:t>
      </w:r>
      <w:r w:rsidRPr="00660612">
        <w:rPr>
          <w:rFonts w:hint="cs"/>
          <w:rtl/>
        </w:rPr>
        <w:t xml:space="preserve">وتدعم </w:t>
      </w:r>
      <w:r w:rsidR="003F0B32" w:rsidRPr="00660612">
        <w:rPr>
          <w:rtl/>
        </w:rPr>
        <w:t xml:space="preserve">السويد على سبيل المثال برامج سبل العيش، </w:t>
      </w:r>
      <w:r w:rsidRPr="00660612">
        <w:rPr>
          <w:rFonts w:hint="cs"/>
          <w:rtl/>
        </w:rPr>
        <w:t>و</w:t>
      </w:r>
      <w:r w:rsidR="008F0C08" w:rsidRPr="00660612">
        <w:rPr>
          <w:rFonts w:hint="cs"/>
          <w:rtl/>
        </w:rPr>
        <w:t>الإمداد بالماء والإصحاح و</w:t>
      </w:r>
      <w:r w:rsidRPr="00660612">
        <w:rPr>
          <w:rFonts w:hint="cs"/>
          <w:rtl/>
        </w:rPr>
        <w:t>النهوض بال</w:t>
      </w:r>
      <w:r w:rsidR="008F0C08" w:rsidRPr="00660612">
        <w:rPr>
          <w:rFonts w:hint="cs"/>
          <w:rtl/>
        </w:rPr>
        <w:t>نظافة ال</w:t>
      </w:r>
      <w:r w:rsidRPr="00660612">
        <w:rPr>
          <w:rFonts w:hint="cs"/>
          <w:rtl/>
        </w:rPr>
        <w:t xml:space="preserve">عامة </w:t>
      </w:r>
      <w:r w:rsidR="008F0C08" w:rsidRPr="00660612">
        <w:rPr>
          <w:rFonts w:hint="cs"/>
          <w:rtl/>
        </w:rPr>
        <w:t xml:space="preserve">والصحة </w:t>
      </w:r>
      <w:r w:rsidR="003F0B32" w:rsidRPr="00660612">
        <w:rPr>
          <w:rtl/>
        </w:rPr>
        <w:t>في الصومال</w:t>
      </w:r>
      <w:r w:rsidRPr="00660612">
        <w:rPr>
          <w:rFonts w:hint="cs"/>
          <w:rtl/>
        </w:rPr>
        <w:t>،</w:t>
      </w:r>
      <w:r w:rsidR="003F0B32" w:rsidRPr="00660612">
        <w:rPr>
          <w:rtl/>
        </w:rPr>
        <w:t xml:space="preserve"> </w:t>
      </w:r>
      <w:r w:rsidRPr="00660612">
        <w:rPr>
          <w:rFonts w:hint="cs"/>
          <w:rtl/>
        </w:rPr>
        <w:t>ب</w:t>
      </w:r>
      <w:r w:rsidR="003F0B32" w:rsidRPr="00660612">
        <w:rPr>
          <w:rtl/>
        </w:rPr>
        <w:t>تمو</w:t>
      </w:r>
      <w:r w:rsidRPr="00660612">
        <w:rPr>
          <w:rFonts w:hint="cs"/>
          <w:rtl/>
        </w:rPr>
        <w:t>ي</w:t>
      </w:r>
      <w:r w:rsidR="003F0B32" w:rsidRPr="00660612">
        <w:rPr>
          <w:rtl/>
        </w:rPr>
        <w:t>ل من الميزانيات الإنمائية والإنسانية على السواء، مما ي</w:t>
      </w:r>
      <w:r w:rsidRPr="00660612">
        <w:rPr>
          <w:rFonts w:hint="cs"/>
          <w:rtl/>
        </w:rPr>
        <w:t>مكن ا</w:t>
      </w:r>
      <w:r w:rsidR="003F0B32" w:rsidRPr="00660612">
        <w:rPr>
          <w:rtl/>
        </w:rPr>
        <w:t xml:space="preserve">لشركاء </w:t>
      </w:r>
      <w:r w:rsidRPr="00660612">
        <w:rPr>
          <w:rFonts w:hint="cs"/>
          <w:rtl/>
        </w:rPr>
        <w:t xml:space="preserve">من </w:t>
      </w:r>
      <w:r w:rsidR="003F0B32" w:rsidRPr="00660612">
        <w:rPr>
          <w:rtl/>
        </w:rPr>
        <w:t>ت</w:t>
      </w:r>
      <w:r w:rsidRPr="00660612">
        <w:rPr>
          <w:rFonts w:hint="cs"/>
          <w:rtl/>
        </w:rPr>
        <w:t>عديل وت</w:t>
      </w:r>
      <w:r w:rsidR="003F0B32" w:rsidRPr="00660612">
        <w:rPr>
          <w:rtl/>
        </w:rPr>
        <w:t>ك</w:t>
      </w:r>
      <w:r w:rsidRPr="00660612">
        <w:rPr>
          <w:rFonts w:hint="cs"/>
          <w:rtl/>
        </w:rPr>
        <w:t>ي</w:t>
      </w:r>
      <w:r w:rsidR="003F0B32" w:rsidRPr="00660612">
        <w:rPr>
          <w:rtl/>
        </w:rPr>
        <w:t>يف البر</w:t>
      </w:r>
      <w:r w:rsidRPr="00660612">
        <w:rPr>
          <w:rFonts w:hint="cs"/>
          <w:rtl/>
        </w:rPr>
        <w:t>ا</w:t>
      </w:r>
      <w:r w:rsidRPr="00660612">
        <w:rPr>
          <w:rtl/>
        </w:rPr>
        <w:t>مج</w:t>
      </w:r>
      <w:r w:rsidR="003F0B32" w:rsidRPr="00660612">
        <w:rPr>
          <w:rtl/>
        </w:rPr>
        <w:t xml:space="preserve"> عندما يتغير الوضع.</w:t>
      </w:r>
    </w:p>
    <w:p w14:paraId="6D1E45D1" w14:textId="77777777" w:rsidR="00C21470" w:rsidRDefault="008F0C08" w:rsidP="000E3032">
      <w:pPr>
        <w:pStyle w:val="bullet"/>
      </w:pPr>
      <w:r w:rsidRPr="00660612">
        <w:rPr>
          <w:rtl/>
        </w:rPr>
        <w:t>في أفغانستان، كفلت الدانم</w:t>
      </w:r>
      <w:r w:rsidRPr="00660612">
        <w:rPr>
          <w:rFonts w:hint="cs"/>
          <w:rtl/>
        </w:rPr>
        <w:t>ا</w:t>
      </w:r>
      <w:r w:rsidRPr="00660612">
        <w:rPr>
          <w:rtl/>
        </w:rPr>
        <w:t xml:space="preserve">رك تمويل </w:t>
      </w:r>
      <w:r w:rsidRPr="00660612">
        <w:rPr>
          <w:rFonts w:hint="cs"/>
          <w:rtl/>
        </w:rPr>
        <w:t>الربط</w:t>
      </w:r>
      <w:r w:rsidRPr="00660612">
        <w:rPr>
          <w:rtl/>
        </w:rPr>
        <w:t xml:space="preserve"> بين الإغاثة وإعادة التأهيل والتنمية في العديد من المناطق، ودعم برامج المنظمات </w:t>
      </w:r>
      <w:r w:rsidRPr="00660612">
        <w:rPr>
          <w:rFonts w:hint="cs"/>
          <w:rtl/>
        </w:rPr>
        <w:t xml:space="preserve">غير الحكومية </w:t>
      </w:r>
      <w:r w:rsidRPr="00660612">
        <w:rPr>
          <w:rtl/>
        </w:rPr>
        <w:t xml:space="preserve">في </w:t>
      </w:r>
      <w:r w:rsidR="003F3B9C" w:rsidRPr="00660612">
        <w:rPr>
          <w:rFonts w:hint="cs"/>
          <w:rtl/>
        </w:rPr>
        <w:t>المجالات</w:t>
      </w:r>
      <w:r w:rsidRPr="00660612">
        <w:rPr>
          <w:rtl/>
        </w:rPr>
        <w:t xml:space="preserve"> </w:t>
      </w:r>
      <w:r w:rsidR="003F3B9C" w:rsidRPr="00660612">
        <w:rPr>
          <w:rFonts w:hint="cs"/>
          <w:rtl/>
        </w:rPr>
        <w:t>التي تركتها</w:t>
      </w:r>
      <w:r w:rsidR="003F3B9C" w:rsidRPr="00660612">
        <w:rPr>
          <w:rtl/>
        </w:rPr>
        <w:t xml:space="preserve"> </w:t>
      </w:r>
      <w:r w:rsidR="00503DAA" w:rsidRPr="00660612">
        <w:rPr>
          <w:rtl/>
        </w:rPr>
        <w:t>ال</w:t>
      </w:r>
      <w:r w:rsidR="00503DAA" w:rsidRPr="00660612">
        <w:rPr>
          <w:rFonts w:hint="cs"/>
          <w:rtl/>
        </w:rPr>
        <w:t>إ</w:t>
      </w:r>
      <w:r w:rsidR="00503DAA" w:rsidRPr="00660612">
        <w:rPr>
          <w:rtl/>
        </w:rPr>
        <w:t>د</w:t>
      </w:r>
      <w:r w:rsidR="00503DAA" w:rsidRPr="00660612">
        <w:rPr>
          <w:rFonts w:hint="cs"/>
          <w:rtl/>
        </w:rPr>
        <w:t>ا</w:t>
      </w:r>
      <w:r w:rsidR="00503DAA" w:rsidRPr="00660612">
        <w:rPr>
          <w:rtl/>
        </w:rPr>
        <w:t>ر</w:t>
      </w:r>
      <w:r w:rsidR="003F3B9C" w:rsidRPr="00660612">
        <w:rPr>
          <w:rtl/>
        </w:rPr>
        <w:t>ة العامة لل</w:t>
      </w:r>
      <w:r w:rsidR="0063423B" w:rsidRPr="00660612">
        <w:rPr>
          <w:rFonts w:hint="cs"/>
          <w:rtl/>
        </w:rPr>
        <w:t>مفوضية الأوروبية لل</w:t>
      </w:r>
      <w:r w:rsidR="003F3B9C" w:rsidRPr="00660612">
        <w:rPr>
          <w:rtl/>
        </w:rPr>
        <w:t xml:space="preserve">معونة الإنسانية والحماية المدنية </w:t>
      </w:r>
      <w:r w:rsidR="0063423B" w:rsidRPr="00660612">
        <w:t>DG ECHO )</w:t>
      </w:r>
      <w:r w:rsidR="0063423B" w:rsidRPr="00660612">
        <w:rPr>
          <w:rFonts w:hint="cs"/>
          <w:rtl/>
        </w:rPr>
        <w:t>)</w:t>
      </w:r>
      <w:r w:rsidRPr="00660612">
        <w:rPr>
          <w:rtl/>
        </w:rPr>
        <w:t>، والدعوة بنشاط مع الشركاء ل</w:t>
      </w:r>
      <w:r w:rsidR="003F3B9C" w:rsidRPr="00660612">
        <w:rPr>
          <w:rFonts w:hint="cs"/>
          <w:rtl/>
        </w:rPr>
        <w:t>ل</w:t>
      </w:r>
      <w:r w:rsidR="003F3B9C" w:rsidRPr="00660612">
        <w:rPr>
          <w:rtl/>
        </w:rPr>
        <w:t xml:space="preserve">انتقال بشكل فعال </w:t>
      </w:r>
      <w:r w:rsidR="006F142A" w:rsidRPr="00660612">
        <w:rPr>
          <w:rFonts w:hint="cs"/>
          <w:rtl/>
        </w:rPr>
        <w:t>إلى</w:t>
      </w:r>
      <w:r w:rsidR="003F3B9C" w:rsidRPr="00660612">
        <w:rPr>
          <w:rFonts w:hint="cs"/>
          <w:rtl/>
        </w:rPr>
        <w:t xml:space="preserve"> ا</w:t>
      </w:r>
      <w:r w:rsidRPr="00660612">
        <w:rPr>
          <w:rtl/>
        </w:rPr>
        <w:t>لتنمية على أرض الواقع.</w:t>
      </w:r>
    </w:p>
    <w:p w14:paraId="4197F280" w14:textId="72D4E9E7" w:rsidR="001F624C" w:rsidRPr="00660612" w:rsidRDefault="00503DAA" w:rsidP="000E3032">
      <w:pPr>
        <w:pStyle w:val="bullet"/>
      </w:pPr>
      <w:r w:rsidRPr="00660612">
        <w:rPr>
          <w:rtl/>
        </w:rPr>
        <w:t xml:space="preserve">أطلقت الحكومة الإيفوارية، </w:t>
      </w:r>
      <w:r w:rsidRPr="00660612">
        <w:rPr>
          <w:rFonts w:hint="cs"/>
          <w:rtl/>
        </w:rPr>
        <w:t>و</w:t>
      </w:r>
      <w:r w:rsidRPr="00660612">
        <w:rPr>
          <w:rtl/>
        </w:rPr>
        <w:t>ال</w:t>
      </w:r>
      <w:r w:rsidRPr="00660612">
        <w:rPr>
          <w:rFonts w:hint="cs"/>
          <w:rtl/>
        </w:rPr>
        <w:t>إ</w:t>
      </w:r>
      <w:r w:rsidRPr="00660612">
        <w:rPr>
          <w:rtl/>
        </w:rPr>
        <w:t>د</w:t>
      </w:r>
      <w:r w:rsidRPr="00660612">
        <w:rPr>
          <w:rFonts w:hint="cs"/>
          <w:rtl/>
        </w:rPr>
        <w:t>ا</w:t>
      </w:r>
      <w:r w:rsidRPr="00660612">
        <w:rPr>
          <w:rtl/>
        </w:rPr>
        <w:t>رة العامة لل</w:t>
      </w:r>
      <w:r w:rsidRPr="00660612">
        <w:rPr>
          <w:rFonts w:hint="cs"/>
          <w:rtl/>
        </w:rPr>
        <w:t>مفوضية الأوروبية لل</w:t>
      </w:r>
      <w:r w:rsidRPr="00660612">
        <w:rPr>
          <w:rtl/>
        </w:rPr>
        <w:t>معونة الإنسانية والحماية المدنية</w:t>
      </w:r>
      <w:r w:rsidRPr="00660612">
        <w:t xml:space="preserve"> DG </w:t>
      </w:r>
      <w:r w:rsidR="00F65F63" w:rsidRPr="00660612">
        <w:t xml:space="preserve">ECHO </w:t>
      </w:r>
      <w:r w:rsidR="00F65F63" w:rsidRPr="00660612">
        <w:rPr>
          <w:rFonts w:hint="cs"/>
          <w:rtl/>
        </w:rPr>
        <w:t>والإدارة</w:t>
      </w:r>
      <w:r w:rsidRPr="00660612">
        <w:rPr>
          <w:rFonts w:hint="cs"/>
          <w:rtl/>
        </w:rPr>
        <w:t xml:space="preserve"> العامة للتعاون الدولي</w:t>
      </w:r>
      <w:r w:rsidRPr="00660612">
        <w:t xml:space="preserve"> </w:t>
      </w:r>
      <w:r w:rsidRPr="00660612">
        <w:rPr>
          <w:rFonts w:hint="cs"/>
          <w:rtl/>
        </w:rPr>
        <w:t>والتنمية التابعة للمفوضية الأوروبية</w:t>
      </w:r>
      <w:r w:rsidRPr="00660612">
        <w:rPr>
          <w:rtl/>
        </w:rPr>
        <w:t xml:space="preserve"> </w:t>
      </w:r>
      <w:r w:rsidRPr="00660612">
        <w:t xml:space="preserve">DG DEVCO </w:t>
      </w:r>
      <w:r w:rsidRPr="00660612">
        <w:rPr>
          <w:rFonts w:hint="cs"/>
          <w:rtl/>
        </w:rPr>
        <w:t xml:space="preserve">  </w:t>
      </w:r>
      <w:r w:rsidRPr="00660612">
        <w:rPr>
          <w:rtl/>
        </w:rPr>
        <w:t xml:space="preserve">"الشراكة </w:t>
      </w:r>
      <w:r w:rsidRPr="00660612">
        <w:rPr>
          <w:rFonts w:hint="cs"/>
          <w:rtl/>
        </w:rPr>
        <w:t>من أجل ا</w:t>
      </w:r>
      <w:r w:rsidRPr="00660612">
        <w:rPr>
          <w:rtl/>
        </w:rPr>
        <w:t xml:space="preserve">لانتقال" في عام 2012، </w:t>
      </w:r>
      <w:r w:rsidRPr="00660612">
        <w:rPr>
          <w:rFonts w:hint="cs"/>
          <w:rtl/>
        </w:rPr>
        <w:t>ل</w:t>
      </w:r>
      <w:r w:rsidRPr="00660612">
        <w:rPr>
          <w:rtl/>
        </w:rPr>
        <w:t xml:space="preserve">لجمع بين </w:t>
      </w:r>
      <w:r w:rsidRPr="00660612">
        <w:rPr>
          <w:rFonts w:hint="cs"/>
          <w:rtl/>
        </w:rPr>
        <w:t>ال</w:t>
      </w:r>
      <w:r w:rsidRPr="00660612">
        <w:rPr>
          <w:rtl/>
        </w:rPr>
        <w:t>شر</w:t>
      </w:r>
      <w:r w:rsidRPr="00660612">
        <w:rPr>
          <w:rFonts w:hint="cs"/>
          <w:rtl/>
        </w:rPr>
        <w:t xml:space="preserve">كاء في المجال </w:t>
      </w:r>
      <w:r w:rsidRPr="00660612">
        <w:rPr>
          <w:rtl/>
        </w:rPr>
        <w:t>الإنساني والتنم</w:t>
      </w:r>
      <w:r w:rsidRPr="00660612">
        <w:rPr>
          <w:rFonts w:hint="cs"/>
          <w:rtl/>
        </w:rPr>
        <w:t>وي</w:t>
      </w:r>
      <w:r w:rsidRPr="00660612">
        <w:rPr>
          <w:rtl/>
        </w:rPr>
        <w:t xml:space="preserve"> مع الدوائر الحكومية ذات الصلة </w:t>
      </w:r>
      <w:r w:rsidRPr="00660612">
        <w:rPr>
          <w:rFonts w:hint="cs"/>
          <w:rtl/>
        </w:rPr>
        <w:t xml:space="preserve">بغية </w:t>
      </w:r>
      <w:r w:rsidRPr="00660612">
        <w:rPr>
          <w:rtl/>
        </w:rPr>
        <w:t xml:space="preserve">ضمان </w:t>
      </w:r>
      <w:r w:rsidRPr="00660612">
        <w:rPr>
          <w:rFonts w:hint="cs"/>
          <w:rtl/>
        </w:rPr>
        <w:t>الربط</w:t>
      </w:r>
      <w:r w:rsidRPr="00660612">
        <w:rPr>
          <w:rtl/>
        </w:rPr>
        <w:t xml:space="preserve"> بين الإغاثة وإعادة التأهيل والتنمية </w:t>
      </w:r>
      <w:r w:rsidRPr="00660612">
        <w:rPr>
          <w:rFonts w:hint="cs"/>
          <w:rtl/>
        </w:rPr>
        <w:t xml:space="preserve">بشكل </w:t>
      </w:r>
      <w:r w:rsidRPr="00660612">
        <w:rPr>
          <w:rtl/>
        </w:rPr>
        <w:t xml:space="preserve">جيد. </w:t>
      </w:r>
      <w:r w:rsidRPr="00660612">
        <w:rPr>
          <w:rFonts w:hint="cs"/>
          <w:rtl/>
        </w:rPr>
        <w:t xml:space="preserve">وقد تم تصميم </w:t>
      </w:r>
      <w:r w:rsidRPr="00660612">
        <w:rPr>
          <w:rtl/>
        </w:rPr>
        <w:t xml:space="preserve">الشراكة لتلائم حالة كوت ديفوار حيث </w:t>
      </w:r>
      <w:r w:rsidRPr="00660612">
        <w:rPr>
          <w:rFonts w:hint="cs"/>
          <w:rtl/>
        </w:rPr>
        <w:t>من ال</w:t>
      </w:r>
      <w:r w:rsidRPr="00660612">
        <w:rPr>
          <w:rtl/>
        </w:rPr>
        <w:t xml:space="preserve">ضروري </w:t>
      </w:r>
      <w:r w:rsidRPr="00660612">
        <w:rPr>
          <w:rFonts w:hint="cs"/>
          <w:rtl/>
        </w:rPr>
        <w:t xml:space="preserve">مواصلة </w:t>
      </w:r>
      <w:r w:rsidRPr="00660612">
        <w:rPr>
          <w:rtl/>
        </w:rPr>
        <w:t xml:space="preserve">تقديم المساعدة المباشرة للسكان الأكثر ضعفا مع إعطاء الوقت للحكومة ووكالات التنمية </w:t>
      </w:r>
      <w:r w:rsidRPr="00660612">
        <w:rPr>
          <w:rFonts w:hint="cs"/>
          <w:rtl/>
        </w:rPr>
        <w:t>ل</w:t>
      </w:r>
      <w:r w:rsidRPr="00660612">
        <w:rPr>
          <w:rtl/>
        </w:rPr>
        <w:t>استعادة البنية التحتية الحكوم</w:t>
      </w:r>
      <w:r w:rsidRPr="00660612">
        <w:rPr>
          <w:rFonts w:hint="cs"/>
          <w:rtl/>
        </w:rPr>
        <w:t>ي</w:t>
      </w:r>
      <w:r w:rsidRPr="00660612">
        <w:rPr>
          <w:rtl/>
        </w:rPr>
        <w:t>ة لت</w:t>
      </w:r>
      <w:r w:rsidRPr="00660612">
        <w:rPr>
          <w:rFonts w:hint="cs"/>
          <w:rtl/>
        </w:rPr>
        <w:t>مكينها من ت</w:t>
      </w:r>
      <w:r w:rsidRPr="00660612">
        <w:rPr>
          <w:rtl/>
        </w:rPr>
        <w:t>قديم الخدمات العامة الأساسية.</w:t>
      </w:r>
      <w:r w:rsidRPr="00660612">
        <w:rPr>
          <w:rFonts w:hint="cs"/>
          <w:rtl/>
        </w:rPr>
        <w:t xml:space="preserve"> </w:t>
      </w:r>
      <w:r w:rsidR="00423D3C" w:rsidRPr="00660612">
        <w:rPr>
          <w:rFonts w:hint="cs"/>
          <w:rtl/>
        </w:rPr>
        <w:t xml:space="preserve">في </w:t>
      </w:r>
      <w:r w:rsidR="00423D3C" w:rsidRPr="00660612">
        <w:rPr>
          <w:rtl/>
        </w:rPr>
        <w:t xml:space="preserve">كل </w:t>
      </w:r>
      <w:r w:rsidR="00423D3C" w:rsidRPr="00660612">
        <w:rPr>
          <w:rFonts w:hint="cs"/>
          <w:rtl/>
        </w:rPr>
        <w:t>ت</w:t>
      </w:r>
      <w:r w:rsidR="00423D3C" w:rsidRPr="00660612">
        <w:rPr>
          <w:rtl/>
        </w:rPr>
        <w:t>دخل</w:t>
      </w:r>
      <w:r w:rsidRPr="00660612">
        <w:rPr>
          <w:rtl/>
        </w:rPr>
        <w:t>، سي</w:t>
      </w:r>
      <w:r w:rsidR="00423D3C" w:rsidRPr="00660612">
        <w:rPr>
          <w:rFonts w:hint="cs"/>
          <w:rtl/>
        </w:rPr>
        <w:t xml:space="preserve">تم توقيع </w:t>
      </w:r>
      <w:r w:rsidR="00423D3C" w:rsidRPr="00660612">
        <w:rPr>
          <w:rtl/>
        </w:rPr>
        <w:t>مذكرة تفاهم</w:t>
      </w:r>
      <w:r w:rsidRPr="00660612">
        <w:rPr>
          <w:rtl/>
        </w:rPr>
        <w:t xml:space="preserve"> بين </w:t>
      </w:r>
      <w:r w:rsidR="00423D3C" w:rsidRPr="00660612">
        <w:rPr>
          <w:rFonts w:hint="cs"/>
          <w:rtl/>
        </w:rPr>
        <w:t>الحكومة و</w:t>
      </w:r>
      <w:r w:rsidRPr="00660612">
        <w:rPr>
          <w:rtl/>
        </w:rPr>
        <w:t xml:space="preserve">الوكالات </w:t>
      </w:r>
      <w:r w:rsidR="00423D3C" w:rsidRPr="00660612">
        <w:rPr>
          <w:rtl/>
        </w:rPr>
        <w:t>الإنسانية والإنمائية، توضح مسؤوليات كل منه</w:t>
      </w:r>
      <w:r w:rsidRPr="00660612">
        <w:rPr>
          <w:rtl/>
        </w:rPr>
        <w:t xml:space="preserve">ا، مع </w:t>
      </w:r>
      <w:r w:rsidR="00423D3C" w:rsidRPr="00660612">
        <w:rPr>
          <w:rFonts w:hint="cs"/>
          <w:rtl/>
        </w:rPr>
        <w:t xml:space="preserve">تحديد </w:t>
      </w:r>
      <w:r w:rsidRPr="00660612">
        <w:rPr>
          <w:rtl/>
        </w:rPr>
        <w:t xml:space="preserve">معالم ومؤشرات </w:t>
      </w:r>
      <w:r w:rsidR="00423D3C" w:rsidRPr="00660612">
        <w:rPr>
          <w:rtl/>
        </w:rPr>
        <w:t xml:space="preserve">واضحة </w:t>
      </w:r>
      <w:r w:rsidRPr="00660612">
        <w:rPr>
          <w:rtl/>
        </w:rPr>
        <w:t>للرصد.</w:t>
      </w:r>
      <w:r w:rsidR="00423D3C" w:rsidRPr="00660612">
        <w:rPr>
          <w:rtl/>
        </w:rPr>
        <w:t xml:space="preserve"> وم</w:t>
      </w:r>
      <w:r w:rsidR="00423D3C" w:rsidRPr="00660612">
        <w:rPr>
          <w:rFonts w:hint="cs"/>
          <w:rtl/>
        </w:rPr>
        <w:t>ن جانبه، سيقوم</w:t>
      </w:r>
      <w:r w:rsidR="00423D3C" w:rsidRPr="00660612">
        <w:rPr>
          <w:rtl/>
        </w:rPr>
        <w:t xml:space="preserve"> الاتحاد الأوروبي</w:t>
      </w:r>
      <w:r w:rsidR="00423D3C" w:rsidRPr="00660612">
        <w:rPr>
          <w:rFonts w:hint="cs"/>
          <w:rtl/>
        </w:rPr>
        <w:t xml:space="preserve"> بتوفير </w:t>
      </w:r>
      <w:r w:rsidRPr="00660612">
        <w:rPr>
          <w:rtl/>
        </w:rPr>
        <w:t>الأموال ال</w:t>
      </w:r>
      <w:r w:rsidR="00423D3C" w:rsidRPr="00660612">
        <w:rPr>
          <w:rFonts w:hint="cs"/>
          <w:rtl/>
        </w:rPr>
        <w:t xml:space="preserve">لازمة </w:t>
      </w:r>
      <w:r w:rsidRPr="00660612">
        <w:rPr>
          <w:rtl/>
        </w:rPr>
        <w:t xml:space="preserve">من </w:t>
      </w:r>
      <w:r w:rsidR="00423D3C" w:rsidRPr="00660612">
        <w:rPr>
          <w:rFonts w:hint="cs"/>
          <w:rtl/>
        </w:rPr>
        <w:t xml:space="preserve">كل من مخصصات </w:t>
      </w:r>
      <w:r w:rsidR="00423D3C" w:rsidRPr="00660612">
        <w:rPr>
          <w:rtl/>
        </w:rPr>
        <w:t>المعونة الإنسانية</w:t>
      </w:r>
      <w:r w:rsidRPr="00660612">
        <w:rPr>
          <w:rtl/>
        </w:rPr>
        <w:t xml:space="preserve"> </w:t>
      </w:r>
      <w:r w:rsidR="00423D3C" w:rsidRPr="00660612">
        <w:rPr>
          <w:rFonts w:hint="cs"/>
          <w:rtl/>
        </w:rPr>
        <w:t>و</w:t>
      </w:r>
      <w:r w:rsidR="00423D3C" w:rsidRPr="00660612">
        <w:rPr>
          <w:rtl/>
        </w:rPr>
        <w:t>صندوق التنمية الأوروبي</w:t>
      </w:r>
      <w:r w:rsidRPr="00660612">
        <w:rPr>
          <w:rtl/>
        </w:rPr>
        <w:t xml:space="preserve">. </w:t>
      </w:r>
      <w:r w:rsidR="00423D3C" w:rsidRPr="00660612">
        <w:rPr>
          <w:rFonts w:hint="cs"/>
          <w:rtl/>
        </w:rPr>
        <w:t>أحد الأ</w:t>
      </w:r>
      <w:r w:rsidR="00423D3C" w:rsidRPr="00660612">
        <w:rPr>
          <w:rtl/>
        </w:rPr>
        <w:t>مث</w:t>
      </w:r>
      <w:r w:rsidRPr="00660612">
        <w:rPr>
          <w:rtl/>
        </w:rPr>
        <w:t>ل</w:t>
      </w:r>
      <w:r w:rsidR="00423D3C" w:rsidRPr="00660612">
        <w:rPr>
          <w:rFonts w:hint="cs"/>
          <w:rtl/>
        </w:rPr>
        <w:t>ة</w:t>
      </w:r>
      <w:r w:rsidRPr="00660612">
        <w:rPr>
          <w:rtl/>
        </w:rPr>
        <w:t xml:space="preserve"> على التدخل </w:t>
      </w:r>
      <w:r w:rsidR="00423D3C" w:rsidRPr="00660612">
        <w:rPr>
          <w:rFonts w:hint="cs"/>
          <w:rtl/>
        </w:rPr>
        <w:t xml:space="preserve">في مجال </w:t>
      </w:r>
      <w:r w:rsidR="00423D3C" w:rsidRPr="00660612">
        <w:rPr>
          <w:rtl/>
        </w:rPr>
        <w:t>الصح</w:t>
      </w:r>
      <w:r w:rsidR="00423D3C" w:rsidRPr="00660612">
        <w:rPr>
          <w:rFonts w:hint="cs"/>
          <w:rtl/>
        </w:rPr>
        <w:t>ة</w:t>
      </w:r>
      <w:r w:rsidRPr="00660612">
        <w:rPr>
          <w:rtl/>
        </w:rPr>
        <w:t xml:space="preserve"> </w:t>
      </w:r>
      <w:r w:rsidR="00423D3C" w:rsidRPr="00660612">
        <w:rPr>
          <w:rFonts w:hint="cs"/>
          <w:rtl/>
        </w:rPr>
        <w:t xml:space="preserve">ربما تكون أن توفر الحكومة </w:t>
      </w:r>
      <w:r w:rsidRPr="00660612">
        <w:rPr>
          <w:rtl/>
        </w:rPr>
        <w:t xml:space="preserve">رواتب </w:t>
      </w:r>
      <w:r w:rsidR="00423D3C" w:rsidRPr="00660612">
        <w:rPr>
          <w:rFonts w:hint="cs"/>
          <w:rtl/>
        </w:rPr>
        <w:t>ا</w:t>
      </w:r>
      <w:r w:rsidRPr="00660612">
        <w:rPr>
          <w:rtl/>
        </w:rPr>
        <w:t xml:space="preserve">لعاملين في مجال الصحة، في حين </w:t>
      </w:r>
      <w:r w:rsidR="00423D3C" w:rsidRPr="00660612">
        <w:rPr>
          <w:rFonts w:hint="cs"/>
          <w:rtl/>
        </w:rPr>
        <w:t xml:space="preserve">تقوم </w:t>
      </w:r>
      <w:r w:rsidRPr="00660612">
        <w:rPr>
          <w:rtl/>
        </w:rPr>
        <w:t xml:space="preserve">وكالة </w:t>
      </w:r>
      <w:r w:rsidR="00423D3C" w:rsidRPr="00660612">
        <w:rPr>
          <w:rFonts w:hint="cs"/>
          <w:rtl/>
        </w:rPr>
        <w:t>ا</w:t>
      </w:r>
      <w:r w:rsidRPr="00660612">
        <w:rPr>
          <w:rtl/>
        </w:rPr>
        <w:t xml:space="preserve">لتنمية </w:t>
      </w:r>
      <w:r w:rsidR="00423D3C" w:rsidRPr="00660612">
        <w:rPr>
          <w:rFonts w:hint="cs"/>
          <w:rtl/>
        </w:rPr>
        <w:t>بالت</w:t>
      </w:r>
      <w:r w:rsidRPr="00660612">
        <w:rPr>
          <w:rtl/>
        </w:rPr>
        <w:t>رك</w:t>
      </w:r>
      <w:r w:rsidR="00423D3C" w:rsidRPr="00660612">
        <w:rPr>
          <w:rFonts w:hint="cs"/>
          <w:rtl/>
        </w:rPr>
        <w:t>ي</w:t>
      </w:r>
      <w:r w:rsidRPr="00660612">
        <w:rPr>
          <w:rtl/>
        </w:rPr>
        <w:t xml:space="preserve">ز على إصلاح قطاع الصحة، </w:t>
      </w:r>
      <w:r w:rsidR="00423D3C" w:rsidRPr="00660612">
        <w:rPr>
          <w:rFonts w:hint="cs"/>
          <w:rtl/>
        </w:rPr>
        <w:t>فيما تقدم ال</w:t>
      </w:r>
      <w:r w:rsidRPr="00660612">
        <w:rPr>
          <w:rtl/>
        </w:rPr>
        <w:t xml:space="preserve">وكالة </w:t>
      </w:r>
      <w:r w:rsidR="00423D3C" w:rsidRPr="00660612">
        <w:rPr>
          <w:rFonts w:hint="cs"/>
          <w:rtl/>
        </w:rPr>
        <w:t>ال</w:t>
      </w:r>
      <w:r w:rsidRPr="00660612">
        <w:rPr>
          <w:rtl/>
        </w:rPr>
        <w:t>إنسانية بعض الدعم القصير الأجل والتدريب للموظفين.</w:t>
      </w:r>
    </w:p>
    <w:p w14:paraId="0B2FE73A" w14:textId="77777777" w:rsidR="00C21470" w:rsidRDefault="00E00158" w:rsidP="000E3032">
      <w:pPr>
        <w:pStyle w:val="bullet"/>
      </w:pPr>
      <w:r w:rsidRPr="00660612">
        <w:rPr>
          <w:rFonts w:hint="cs"/>
          <w:rtl/>
        </w:rPr>
        <w:t>ب</w:t>
      </w:r>
      <w:r w:rsidRPr="00660612">
        <w:rPr>
          <w:rtl/>
        </w:rPr>
        <w:t xml:space="preserve">استخدام نفوذه السياسي، </w:t>
      </w:r>
      <w:r w:rsidRPr="00660612">
        <w:rPr>
          <w:rFonts w:hint="cs"/>
          <w:rtl/>
        </w:rPr>
        <w:t xml:space="preserve">يهدف </w:t>
      </w:r>
      <w:r w:rsidRPr="00660612">
        <w:rPr>
          <w:rtl/>
        </w:rPr>
        <w:t xml:space="preserve">الاتحاد الأوروبي إلى زيادة الوعي بالحاجة إلى </w:t>
      </w:r>
      <w:r w:rsidRPr="00660612">
        <w:rPr>
          <w:rFonts w:hint="cs"/>
          <w:rtl/>
        </w:rPr>
        <w:t>تعزيز قدرة السكان على الصمود والربط</w:t>
      </w:r>
      <w:r w:rsidRPr="00660612">
        <w:rPr>
          <w:rtl/>
        </w:rPr>
        <w:t xml:space="preserve"> بين الإغاثة وإعادة التأهيل والتنمية في جميع أنحاء العالم</w:t>
      </w:r>
      <w:r w:rsidRPr="00660612">
        <w:rPr>
          <w:rFonts w:hint="cs"/>
          <w:rtl/>
        </w:rPr>
        <w:t>،</w:t>
      </w:r>
      <w:r w:rsidRPr="00660612">
        <w:rPr>
          <w:rtl/>
        </w:rPr>
        <w:t xml:space="preserve"> من خلال المشاركة في مبادرة '"</w:t>
      </w:r>
      <w:r w:rsidRPr="00660612">
        <w:rPr>
          <w:rFonts w:hint="cs"/>
          <w:rtl/>
        </w:rPr>
        <w:t>أ</w:t>
      </w:r>
      <w:r w:rsidRPr="00660612">
        <w:rPr>
          <w:rtl/>
        </w:rPr>
        <w:t>بطال سياس</w:t>
      </w:r>
      <w:r w:rsidRPr="00660612">
        <w:rPr>
          <w:rFonts w:hint="cs"/>
          <w:rtl/>
        </w:rPr>
        <w:t>يون لمواجهة ا</w:t>
      </w:r>
      <w:r w:rsidRPr="00660612">
        <w:rPr>
          <w:rtl/>
        </w:rPr>
        <w:t>لكوارث"</w:t>
      </w:r>
      <w:r w:rsidRPr="00660612">
        <w:rPr>
          <w:rFonts w:hint="cs"/>
          <w:rtl/>
        </w:rPr>
        <w:t>،</w:t>
      </w:r>
      <w:r w:rsidRPr="00660612">
        <w:rPr>
          <w:rtl/>
        </w:rPr>
        <w:t xml:space="preserve"> و</w:t>
      </w:r>
      <w:r w:rsidRPr="00660612">
        <w:rPr>
          <w:rFonts w:hint="cs"/>
          <w:rtl/>
        </w:rPr>
        <w:t>قد قاد أول</w:t>
      </w:r>
      <w:r w:rsidRPr="00660612">
        <w:rPr>
          <w:rtl/>
        </w:rPr>
        <w:t xml:space="preserve"> اجتماع </w:t>
      </w:r>
      <w:r w:rsidRPr="00660612">
        <w:rPr>
          <w:rFonts w:hint="cs"/>
          <w:rtl/>
        </w:rPr>
        <w:t xml:space="preserve">لها في </w:t>
      </w:r>
      <w:r w:rsidRPr="00660612">
        <w:rPr>
          <w:rtl/>
        </w:rPr>
        <w:t xml:space="preserve">أبريل 2012 </w:t>
      </w:r>
      <w:r w:rsidRPr="00660612">
        <w:rPr>
          <w:rFonts w:hint="cs"/>
          <w:rtl/>
        </w:rPr>
        <w:t>من قبل</w:t>
      </w:r>
      <w:r w:rsidRPr="00660612">
        <w:rPr>
          <w:rtl/>
        </w:rPr>
        <w:t xml:space="preserve"> المملكة المتحدة وبرنامج الأمم المتحدة الإنمائي. وتهدف هذه المبادرة </w:t>
      </w:r>
      <w:r w:rsidRPr="00660612">
        <w:rPr>
          <w:rFonts w:hint="cs"/>
          <w:rtl/>
        </w:rPr>
        <w:t xml:space="preserve">إلى تطوير </w:t>
      </w:r>
      <w:r w:rsidRPr="00660612">
        <w:rPr>
          <w:rtl/>
        </w:rPr>
        <w:t xml:space="preserve">نهج عالمي أكثر ملاءمة </w:t>
      </w:r>
      <w:r w:rsidRPr="00660612">
        <w:rPr>
          <w:rFonts w:hint="cs"/>
          <w:rtl/>
        </w:rPr>
        <w:t>تجاه ا</w:t>
      </w:r>
      <w:r w:rsidRPr="00660612">
        <w:rPr>
          <w:rtl/>
        </w:rPr>
        <w:t xml:space="preserve">لأزمات </w:t>
      </w:r>
      <w:r w:rsidRPr="00660612">
        <w:rPr>
          <w:rFonts w:hint="cs"/>
          <w:rtl/>
        </w:rPr>
        <w:t xml:space="preserve">بطيئة الظهور </w:t>
      </w:r>
      <w:r w:rsidRPr="00660612">
        <w:rPr>
          <w:rtl/>
        </w:rPr>
        <w:t>(مثل المجاعة الأخيرة في القرن الأفريقي).</w:t>
      </w:r>
    </w:p>
    <w:p w14:paraId="7CF548D6" w14:textId="3D69495A" w:rsidR="00E00158" w:rsidRPr="00E2121C" w:rsidRDefault="00F65F63" w:rsidP="00E2121C">
      <w:pPr>
        <w:bidi w:val="0"/>
        <w:ind w:right="-284"/>
        <w:rPr>
          <w:i/>
          <w:iCs/>
          <w:sz w:val="22"/>
          <w:szCs w:val="24"/>
          <w:rtl/>
        </w:rPr>
      </w:pPr>
      <w:bookmarkStart w:id="0" w:name="_GoBack"/>
      <w:r w:rsidRPr="00E2121C">
        <w:rPr>
          <w:rFonts w:hint="cs"/>
          <w:i/>
          <w:iCs/>
          <w:sz w:val="22"/>
          <w:szCs w:val="24"/>
          <w:rtl/>
        </w:rPr>
        <w:t>ورقة موقف صادرة عن كل من "المنظمات الطوعية للتعاون في حالات الطوارئ" و "</w:t>
      </w:r>
      <w:r w:rsidR="00E00158" w:rsidRPr="00E2121C">
        <w:rPr>
          <w:i/>
          <w:iCs/>
          <w:sz w:val="22"/>
          <w:szCs w:val="24"/>
          <w:rtl/>
        </w:rPr>
        <w:t>اتحاد المنظمات غير الحكومية الأوروبية العاملة في مجال الإغاثة والتنمية</w:t>
      </w:r>
      <w:r w:rsidRPr="00E2121C">
        <w:rPr>
          <w:rFonts w:hint="cs"/>
          <w:i/>
          <w:iCs/>
          <w:sz w:val="22"/>
          <w:szCs w:val="24"/>
          <w:rtl/>
        </w:rPr>
        <w:t>" بشأن الربط</w:t>
      </w:r>
      <w:r w:rsidRPr="00E2121C">
        <w:rPr>
          <w:i/>
          <w:iCs/>
          <w:sz w:val="22"/>
          <w:szCs w:val="24"/>
          <w:rtl/>
        </w:rPr>
        <w:t xml:space="preserve"> بين الإغاثة وإعادة التأهيل والتنمية</w:t>
      </w:r>
      <w:r w:rsidRPr="00E2121C">
        <w:rPr>
          <w:rFonts w:hint="cs"/>
          <w:i/>
          <w:iCs/>
          <w:sz w:val="22"/>
          <w:szCs w:val="24"/>
          <w:rtl/>
        </w:rPr>
        <w:t xml:space="preserve">: "نحو نهج أكثر ترابطا لتعزيز القدرة على الصمود والتأثير"، يوليو 2012. </w:t>
      </w:r>
    </w:p>
    <w:bookmarkEnd w:id="0"/>
    <w:p w14:paraId="714984C5" w14:textId="04B38830" w:rsidR="00D9725A" w:rsidRPr="00B83566" w:rsidRDefault="00F65F63" w:rsidP="000E3032">
      <w:pPr>
        <w:pStyle w:val="Heading3"/>
      </w:pPr>
      <w:r w:rsidRPr="00B83566">
        <w:rPr>
          <w:rFonts w:hint="cs"/>
          <w:rtl/>
        </w:rPr>
        <w:lastRenderedPageBreak/>
        <w:t>دراسات الحالة</w:t>
      </w:r>
    </w:p>
    <w:p w14:paraId="522D9F7A" w14:textId="69AEA70C" w:rsidR="000E3032" w:rsidRDefault="00F65F63" w:rsidP="000E3032">
      <w:pPr>
        <w:pStyle w:val="Heading4"/>
      </w:pPr>
      <w:r w:rsidRPr="00660612">
        <w:rPr>
          <w:rFonts w:hint="cs"/>
          <w:rtl/>
        </w:rPr>
        <w:t>سيناريو رقم 1:</w:t>
      </w:r>
      <w:r w:rsidR="000E3032">
        <w:br/>
      </w:r>
      <w:r w:rsidRPr="00660612">
        <w:rPr>
          <w:rFonts w:hint="cs"/>
          <w:rtl/>
        </w:rPr>
        <w:t>الفيضانات في السند وباكستان (2010)</w:t>
      </w:r>
      <w:r w:rsidR="00D9725A" w:rsidRPr="00660612">
        <w:t xml:space="preserve"> </w:t>
      </w:r>
      <w:r w:rsidRPr="00660612">
        <w:rPr>
          <w:rtl/>
        </w:rPr>
        <w:t>–</w:t>
      </w:r>
      <w:r w:rsidRPr="00660612">
        <w:rPr>
          <w:rFonts w:hint="cs"/>
          <w:rtl/>
        </w:rPr>
        <w:t xml:space="preserve"> دعم الثروة الحيوانية</w:t>
      </w:r>
    </w:p>
    <w:p w14:paraId="7B79A19A" w14:textId="3B4BE576" w:rsidR="00DF45C5" w:rsidRPr="00660612" w:rsidRDefault="00DF45C5" w:rsidP="000E3032">
      <w:pPr>
        <w:pStyle w:val="Heading5"/>
        <w:rPr>
          <w:rFonts w:eastAsia="Calibri"/>
          <w:rtl/>
        </w:rPr>
      </w:pPr>
      <w:r w:rsidRPr="00660612">
        <w:rPr>
          <w:rFonts w:eastAsia="Calibri"/>
          <w:rtl/>
        </w:rPr>
        <w:t>خلفية السيناريو</w:t>
      </w:r>
      <w:r w:rsidRPr="00660612">
        <w:rPr>
          <w:rFonts w:eastAsia="Calibri" w:hint="cs"/>
          <w:rtl/>
        </w:rPr>
        <w:t xml:space="preserve"> الأول</w:t>
      </w:r>
    </w:p>
    <w:p w14:paraId="04398D2E" w14:textId="77777777" w:rsidR="00DF45C5" w:rsidRPr="00660612" w:rsidRDefault="00DF45C5" w:rsidP="00660612">
      <w:pPr>
        <w:rPr>
          <w:rtl/>
        </w:rPr>
      </w:pPr>
      <w:r w:rsidRPr="00660612">
        <w:rPr>
          <w:rFonts w:eastAsia="Calibri"/>
          <w:rtl/>
        </w:rPr>
        <w:t xml:space="preserve">في </w:t>
      </w:r>
      <w:r w:rsidRPr="00660612">
        <w:rPr>
          <w:rFonts w:eastAsia="Calibri" w:hint="cs"/>
          <w:rtl/>
        </w:rPr>
        <w:t>سنة</w:t>
      </w:r>
      <w:r w:rsidRPr="00660612">
        <w:rPr>
          <w:rFonts w:eastAsia="Calibri"/>
          <w:rtl/>
        </w:rPr>
        <w:t xml:space="preserve"> </w:t>
      </w:r>
      <w:r w:rsidRPr="00660612">
        <w:rPr>
          <w:rFonts w:eastAsia="Calibri"/>
        </w:rPr>
        <w:t>2010</w:t>
      </w:r>
      <w:r w:rsidRPr="00660612">
        <w:rPr>
          <w:rFonts w:eastAsia="Calibri"/>
          <w:rtl/>
        </w:rPr>
        <w:t xml:space="preserve">، </w:t>
      </w:r>
      <w:r w:rsidRPr="00660612">
        <w:rPr>
          <w:rFonts w:eastAsia="Calibri" w:hint="cs"/>
          <w:rtl/>
        </w:rPr>
        <w:t xml:space="preserve">خلال </w:t>
      </w:r>
      <w:r w:rsidRPr="00660612">
        <w:rPr>
          <w:rFonts w:eastAsia="Calibri"/>
          <w:rtl/>
        </w:rPr>
        <w:t xml:space="preserve">موسم الرياح الموسمية في باكستان </w:t>
      </w:r>
      <w:r w:rsidRPr="00660612">
        <w:rPr>
          <w:rFonts w:eastAsia="Calibri" w:hint="cs"/>
          <w:rtl/>
        </w:rPr>
        <w:t>اجتاحت</w:t>
      </w:r>
      <w:r w:rsidRPr="00660612">
        <w:rPr>
          <w:rFonts w:eastAsia="Calibri"/>
          <w:rtl/>
        </w:rPr>
        <w:t xml:space="preserve"> الفيضانات </w:t>
      </w:r>
      <w:r w:rsidRPr="00660612">
        <w:rPr>
          <w:rFonts w:eastAsia="Calibri" w:hint="cs"/>
          <w:rtl/>
        </w:rPr>
        <w:t>البلاد وتضرّر جرّائها</w:t>
      </w:r>
      <w:r w:rsidRPr="00660612">
        <w:rPr>
          <w:rFonts w:eastAsia="Calibri"/>
          <w:rtl/>
        </w:rPr>
        <w:t xml:space="preserve"> </w:t>
      </w:r>
      <w:r w:rsidRPr="00660612">
        <w:rPr>
          <w:rFonts w:eastAsia="Calibri"/>
        </w:rPr>
        <w:t>21</w:t>
      </w:r>
      <w:r w:rsidRPr="00660612">
        <w:rPr>
          <w:rFonts w:eastAsia="Calibri"/>
          <w:rtl/>
        </w:rPr>
        <w:t xml:space="preserve"> مليون شخص</w:t>
      </w:r>
      <w:r w:rsidRPr="00660612">
        <w:rPr>
          <w:rFonts w:eastAsia="Calibri" w:hint="cs"/>
          <w:rtl/>
        </w:rPr>
        <w:t xml:space="preserve">ا على أقلّ تقدير </w:t>
      </w:r>
      <w:r w:rsidRPr="00660612">
        <w:rPr>
          <w:rFonts w:eastAsia="Calibri"/>
          <w:rtl/>
        </w:rPr>
        <w:t xml:space="preserve">في </w:t>
      </w:r>
      <w:r w:rsidRPr="00660612">
        <w:rPr>
          <w:rFonts w:eastAsia="Calibri" w:hint="cs"/>
          <w:rtl/>
        </w:rPr>
        <w:t>منطقة</w:t>
      </w:r>
      <w:r w:rsidRPr="00660612">
        <w:rPr>
          <w:rFonts w:eastAsia="Calibri"/>
          <w:rtl/>
        </w:rPr>
        <w:t xml:space="preserve"> ثاتا</w:t>
      </w:r>
      <w:r w:rsidRPr="00660612">
        <w:rPr>
          <w:rFonts w:eastAsia="Calibri" w:hint="cs"/>
          <w:rtl/>
        </w:rPr>
        <w:t xml:space="preserve"> التّابعة</w:t>
      </w:r>
      <w:r w:rsidRPr="00660612">
        <w:rPr>
          <w:rFonts w:eastAsia="Calibri"/>
          <w:rtl/>
        </w:rPr>
        <w:t xml:space="preserve"> </w:t>
      </w:r>
      <w:r w:rsidRPr="00660612">
        <w:rPr>
          <w:rFonts w:eastAsia="Calibri" w:hint="cs"/>
          <w:rtl/>
        </w:rPr>
        <w:t>ل</w:t>
      </w:r>
      <w:r w:rsidRPr="00660612">
        <w:rPr>
          <w:rFonts w:eastAsia="Calibri"/>
          <w:rtl/>
        </w:rPr>
        <w:t>إقليم السند</w:t>
      </w:r>
      <w:r w:rsidRPr="00660612">
        <w:rPr>
          <w:rFonts w:eastAsia="Calibri" w:hint="cs"/>
          <w:rtl/>
        </w:rPr>
        <w:t>.</w:t>
      </w:r>
      <w:r w:rsidRPr="00660612">
        <w:rPr>
          <w:rFonts w:eastAsia="Calibri"/>
          <w:rtl/>
        </w:rPr>
        <w:t xml:space="preserve"> </w:t>
      </w:r>
      <w:r w:rsidRPr="00660612">
        <w:rPr>
          <w:rFonts w:eastAsia="Calibri" w:hint="cs"/>
          <w:rtl/>
        </w:rPr>
        <w:t xml:space="preserve">فقد </w:t>
      </w:r>
      <w:r w:rsidRPr="00660612">
        <w:rPr>
          <w:rFonts w:eastAsia="Calibri"/>
          <w:rtl/>
        </w:rPr>
        <w:t xml:space="preserve">استجابت منظمة غير حكومية </w:t>
      </w:r>
      <w:r w:rsidRPr="00660612">
        <w:rPr>
          <w:rFonts w:eastAsia="Calibri" w:hint="cs"/>
          <w:rtl/>
        </w:rPr>
        <w:t>وفق</w:t>
      </w:r>
      <w:r w:rsidRPr="00660612">
        <w:rPr>
          <w:rFonts w:eastAsia="Calibri"/>
          <w:rtl/>
        </w:rPr>
        <w:t xml:space="preserve"> برنامج </w:t>
      </w:r>
      <w:r w:rsidRPr="00660612">
        <w:rPr>
          <w:rFonts w:eastAsia="Calibri" w:hint="cs"/>
          <w:rtl/>
        </w:rPr>
        <w:t>يهدف إلى</w:t>
      </w:r>
      <w:r w:rsidRPr="00660612">
        <w:rPr>
          <w:rFonts w:eastAsia="Calibri"/>
          <w:rtl/>
        </w:rPr>
        <w:t xml:space="preserve"> إعادة </w:t>
      </w:r>
      <w:r w:rsidRPr="00660612">
        <w:rPr>
          <w:rFonts w:eastAsia="Calibri" w:hint="cs"/>
          <w:rtl/>
        </w:rPr>
        <w:t xml:space="preserve"> </w:t>
      </w:r>
      <w:r w:rsidRPr="00660612">
        <w:rPr>
          <w:rFonts w:eastAsia="Calibri"/>
          <w:rtl/>
        </w:rPr>
        <w:t xml:space="preserve"> </w:t>
      </w:r>
      <w:r w:rsidRPr="00660612">
        <w:rPr>
          <w:rFonts w:eastAsia="Calibri" w:hint="cs"/>
          <w:rtl/>
        </w:rPr>
        <w:t xml:space="preserve">تخزين </w:t>
      </w:r>
      <w:r w:rsidRPr="00660612">
        <w:rPr>
          <w:rFonts w:eastAsia="Calibri"/>
          <w:rtl/>
        </w:rPr>
        <w:t>الثروة الحيوانية للأسر المتضررة. الأساسي</w:t>
      </w:r>
      <w:r w:rsidRPr="00660612">
        <w:rPr>
          <w:rFonts w:eastAsia="Calibri" w:hint="cs"/>
          <w:rtl/>
        </w:rPr>
        <w:t xml:space="preserve"> فهذا الملخص يفسر لنا كيف احترمت المنظمة المعايير والمؤشرات الأساسية التي يصعب تطبيقها في سياق مماثل.</w:t>
      </w:r>
    </w:p>
    <w:p w14:paraId="551F9032" w14:textId="77777777" w:rsidR="00DF45C5" w:rsidRPr="00660612" w:rsidRDefault="00DF45C5" w:rsidP="000E3032">
      <w:pPr>
        <w:pStyle w:val="Heading5"/>
        <w:rPr>
          <w:rtl/>
        </w:rPr>
      </w:pPr>
      <w:r w:rsidRPr="00660612">
        <w:rPr>
          <w:rFonts w:eastAsia="Calibri" w:hint="cs"/>
          <w:rtl/>
        </w:rPr>
        <w:t>ال</w:t>
      </w:r>
      <w:r w:rsidRPr="00660612">
        <w:rPr>
          <w:rFonts w:eastAsia="Calibri"/>
          <w:rtl/>
        </w:rPr>
        <w:t xml:space="preserve">قضايا </w:t>
      </w:r>
      <w:r w:rsidRPr="00660612">
        <w:rPr>
          <w:rFonts w:eastAsia="Calibri" w:hint="cs"/>
          <w:rtl/>
        </w:rPr>
        <w:t>المطروحة</w:t>
      </w:r>
      <w:r w:rsidRPr="00660612">
        <w:rPr>
          <w:rFonts w:eastAsia="Calibri"/>
          <w:rtl/>
        </w:rPr>
        <w:t xml:space="preserve"> </w:t>
      </w:r>
      <w:r w:rsidRPr="00660612">
        <w:rPr>
          <w:rFonts w:eastAsia="Calibri" w:hint="cs"/>
          <w:rtl/>
        </w:rPr>
        <w:t>والتي تخضع لأحد السياقات</w:t>
      </w:r>
    </w:p>
    <w:p w14:paraId="1E9B9763" w14:textId="77777777" w:rsidR="00C21470" w:rsidRDefault="00DF45C5" w:rsidP="00660612">
      <w:r w:rsidRPr="00660612">
        <w:rPr>
          <w:rFonts w:eastAsia="Calibri"/>
          <w:rtl/>
        </w:rPr>
        <w:t xml:space="preserve">من خلال </w:t>
      </w:r>
      <w:r w:rsidRPr="00660612">
        <w:rPr>
          <w:rFonts w:eastAsia="Calibri" w:hint="cs"/>
          <w:rtl/>
        </w:rPr>
        <w:t>تقدير</w:t>
      </w:r>
      <w:r w:rsidRPr="00660612">
        <w:rPr>
          <w:rFonts w:eastAsia="Calibri"/>
          <w:rtl/>
        </w:rPr>
        <w:t xml:space="preserve"> السياق، لاحظت المنظمة أن الناس قبل الفيضانات كان</w:t>
      </w:r>
      <w:r w:rsidRPr="00660612">
        <w:rPr>
          <w:rFonts w:eastAsia="Calibri" w:hint="cs"/>
          <w:rtl/>
        </w:rPr>
        <w:t>وا</w:t>
      </w:r>
      <w:r w:rsidRPr="00660612">
        <w:rPr>
          <w:rFonts w:eastAsia="Calibri"/>
          <w:rtl/>
        </w:rPr>
        <w:t xml:space="preserve"> يعيشون </w:t>
      </w:r>
      <w:r w:rsidRPr="00660612">
        <w:rPr>
          <w:rFonts w:eastAsia="Calibri" w:hint="cs"/>
          <w:rtl/>
        </w:rPr>
        <w:t>بالقرب</w:t>
      </w:r>
      <w:r w:rsidRPr="00660612">
        <w:rPr>
          <w:rFonts w:eastAsia="Calibri"/>
          <w:rtl/>
        </w:rPr>
        <w:t xml:space="preserve"> من مواشيهم </w:t>
      </w:r>
      <w:r w:rsidRPr="00660612">
        <w:rPr>
          <w:rFonts w:eastAsia="Calibri" w:hint="cs"/>
          <w:rtl/>
        </w:rPr>
        <w:t>ممّا من شأنه</w:t>
      </w:r>
      <w:r w:rsidRPr="00660612">
        <w:rPr>
          <w:rFonts w:eastAsia="Calibri"/>
          <w:rtl/>
        </w:rPr>
        <w:t xml:space="preserve"> أن </w:t>
      </w:r>
      <w:r w:rsidRPr="00660612">
        <w:rPr>
          <w:rFonts w:eastAsia="Calibri" w:hint="cs"/>
          <w:rtl/>
        </w:rPr>
        <w:t>ي</w:t>
      </w:r>
      <w:r w:rsidRPr="00660612">
        <w:rPr>
          <w:rFonts w:eastAsia="Calibri"/>
          <w:rtl/>
        </w:rPr>
        <w:t>تسب</w:t>
      </w:r>
      <w:r w:rsidRPr="00660612">
        <w:rPr>
          <w:rFonts w:eastAsia="Calibri" w:hint="cs"/>
          <w:rtl/>
        </w:rPr>
        <w:t>ّ</w:t>
      </w:r>
      <w:r w:rsidRPr="00660612">
        <w:rPr>
          <w:rFonts w:eastAsia="Calibri"/>
          <w:rtl/>
        </w:rPr>
        <w:t xml:space="preserve">ب </w:t>
      </w:r>
      <w:r w:rsidRPr="00660612">
        <w:rPr>
          <w:rFonts w:eastAsia="Calibri" w:hint="cs"/>
          <w:rtl/>
        </w:rPr>
        <w:t xml:space="preserve">في </w:t>
      </w:r>
      <w:r w:rsidRPr="00660612">
        <w:rPr>
          <w:rFonts w:eastAsia="Calibri"/>
          <w:rtl/>
        </w:rPr>
        <w:t xml:space="preserve">زيادة </w:t>
      </w:r>
      <w:r w:rsidRPr="00660612">
        <w:rPr>
          <w:rFonts w:eastAsia="Calibri" w:hint="cs"/>
          <w:rtl/>
        </w:rPr>
        <w:t>الأمراض</w:t>
      </w:r>
      <w:r w:rsidRPr="00660612">
        <w:rPr>
          <w:rFonts w:eastAsia="Calibri"/>
          <w:rtl/>
        </w:rPr>
        <w:t>. وكانت المسألة</w:t>
      </w:r>
      <w:r w:rsidRPr="00660612">
        <w:rPr>
          <w:rFonts w:eastAsia="Calibri" w:hint="cs"/>
          <w:rtl/>
        </w:rPr>
        <w:t xml:space="preserve"> المطروحة</w:t>
      </w:r>
      <w:r w:rsidRPr="00660612">
        <w:rPr>
          <w:rFonts w:eastAsia="Calibri"/>
          <w:rtl/>
        </w:rPr>
        <w:t xml:space="preserve"> بالنسبة للمنظمة تلبية</w:t>
      </w:r>
      <w:r w:rsidRPr="00660612">
        <w:rPr>
          <w:rtl/>
        </w:rPr>
        <w:t xml:space="preserve"> </w:t>
      </w:r>
      <w:r w:rsidRPr="00660612">
        <w:rPr>
          <w:rFonts w:eastAsia="Calibri"/>
          <w:rtl/>
        </w:rPr>
        <w:t xml:space="preserve">الحاجة </w:t>
      </w:r>
      <w:r w:rsidRPr="00660612">
        <w:rPr>
          <w:rFonts w:eastAsia="Calibri" w:hint="cs"/>
          <w:rtl/>
        </w:rPr>
        <w:t xml:space="preserve">التي </w:t>
      </w:r>
      <w:r w:rsidRPr="00660612">
        <w:rPr>
          <w:rFonts w:eastAsia="Calibri"/>
          <w:rtl/>
        </w:rPr>
        <w:t xml:space="preserve">أعرب </w:t>
      </w:r>
      <w:r w:rsidRPr="00660612">
        <w:rPr>
          <w:rFonts w:eastAsia="Calibri" w:hint="cs"/>
          <w:rtl/>
        </w:rPr>
        <w:t>عنها</w:t>
      </w:r>
      <w:r w:rsidRPr="00660612">
        <w:rPr>
          <w:rFonts w:eastAsia="Calibri"/>
          <w:rtl/>
        </w:rPr>
        <w:t xml:space="preserve"> المتضر</w:t>
      </w:r>
      <w:r w:rsidRPr="00660612">
        <w:rPr>
          <w:rFonts w:eastAsia="Calibri" w:hint="cs"/>
          <w:rtl/>
        </w:rPr>
        <w:t>ّ</w:t>
      </w:r>
      <w:r w:rsidRPr="00660612">
        <w:rPr>
          <w:rFonts w:eastAsia="Calibri"/>
          <w:rtl/>
        </w:rPr>
        <w:t>ر</w:t>
      </w:r>
      <w:r w:rsidRPr="00660612">
        <w:rPr>
          <w:rFonts w:eastAsia="Calibri" w:hint="cs"/>
          <w:rtl/>
        </w:rPr>
        <w:t>و</w:t>
      </w:r>
      <w:r w:rsidRPr="00660612">
        <w:rPr>
          <w:rFonts w:eastAsia="Calibri"/>
          <w:rtl/>
        </w:rPr>
        <w:t>ن</w:t>
      </w:r>
      <w:r w:rsidRPr="00660612">
        <w:rPr>
          <w:rFonts w:eastAsia="Calibri" w:hint="cs"/>
          <w:rtl/>
        </w:rPr>
        <w:t xml:space="preserve"> من عدمه</w:t>
      </w:r>
      <w:r w:rsidRPr="00660612">
        <w:rPr>
          <w:rFonts w:eastAsia="Calibri"/>
          <w:rtl/>
        </w:rPr>
        <w:t xml:space="preserve"> نظرا إلى أن القيام بذلك من شأنه أن </w:t>
      </w:r>
      <w:r w:rsidRPr="00660612">
        <w:rPr>
          <w:rFonts w:eastAsia="Calibri" w:hint="cs"/>
          <w:rtl/>
        </w:rPr>
        <w:t>يؤدّي إلى استمرار</w:t>
      </w:r>
      <w:r w:rsidRPr="00660612">
        <w:rPr>
          <w:rFonts w:eastAsia="Calibri"/>
          <w:rtl/>
        </w:rPr>
        <w:t xml:space="preserve"> الممارسات غير الصحية و</w:t>
      </w:r>
      <w:r w:rsidRPr="00660612">
        <w:rPr>
          <w:rFonts w:eastAsia="Calibri" w:hint="cs"/>
          <w:rtl/>
        </w:rPr>
        <w:t xml:space="preserve">أن يجعل المتضرّرين </w:t>
      </w:r>
      <w:r w:rsidRPr="00660612">
        <w:rPr>
          <w:rFonts w:eastAsia="Calibri"/>
          <w:rtl/>
        </w:rPr>
        <w:t>أكثر عرضة للإصابة بالأمراض.</w:t>
      </w:r>
    </w:p>
    <w:p w14:paraId="01019869" w14:textId="1D8D2AAA" w:rsidR="006352FE" w:rsidRDefault="006352FE" w:rsidP="00660612">
      <w:pPr>
        <w:rPr>
          <w:rtl/>
        </w:rPr>
      </w:pPr>
      <w:r w:rsidRPr="006352FE">
        <w:rPr>
          <w:rtl/>
        </w:rPr>
        <w:t xml:space="preserve">تذكرنا قواعد السلوك والمعايير الأساسية بضرورة احترام الثقافة والعرف وتطوير الاستراتيجيات التي ترتبط بشكل واضح بالقدرات المجتمعية. في نفس الوقت، يبيّن معيار مكافحة الأمراض المعدية رقم 1 (مؤشر رئيسي 1) ومبدأ الحماية رقم1 بوضوح أن على مستويات المرض أن  تبقى مستقرة، وأن لا تتسبب الاستجابة الإنسانيّة في مزيد من الضّرر. </w:t>
      </w:r>
    </w:p>
    <w:p w14:paraId="389C9DB4" w14:textId="77777777" w:rsidR="00DF45C5" w:rsidRPr="00660612" w:rsidRDefault="00DF45C5" w:rsidP="000E3032">
      <w:pPr>
        <w:pStyle w:val="Heading5"/>
        <w:rPr>
          <w:rtl/>
        </w:rPr>
      </w:pPr>
      <w:r w:rsidRPr="00660612">
        <w:rPr>
          <w:rFonts w:eastAsia="Calibri"/>
          <w:rtl/>
        </w:rPr>
        <w:t xml:space="preserve">النتيجة </w:t>
      </w:r>
    </w:p>
    <w:p w14:paraId="1B5DE61D" w14:textId="58769327" w:rsidR="00C21470" w:rsidRPr="006352FE" w:rsidRDefault="00DF45C5" w:rsidP="00660612">
      <w:pPr>
        <w:rPr>
          <w:sz w:val="28"/>
          <w:rtl/>
        </w:rPr>
      </w:pPr>
      <w:r w:rsidRPr="006352FE">
        <w:rPr>
          <w:rFonts w:eastAsia="Calibri"/>
          <w:sz w:val="28"/>
          <w:rtl/>
        </w:rPr>
        <w:t xml:space="preserve">استنادا إلى </w:t>
      </w:r>
      <w:r w:rsidRPr="006352FE">
        <w:rPr>
          <w:rFonts w:eastAsia="Calibri" w:hint="cs"/>
          <w:sz w:val="28"/>
          <w:rtl/>
        </w:rPr>
        <w:t>تقدير</w:t>
      </w:r>
      <w:r w:rsidRPr="006352FE">
        <w:rPr>
          <w:rFonts w:eastAsia="Calibri"/>
          <w:sz w:val="28"/>
          <w:rtl/>
        </w:rPr>
        <w:t xml:space="preserve"> الاحتياجات ال</w:t>
      </w:r>
      <w:r w:rsidRPr="006352FE">
        <w:rPr>
          <w:rFonts w:eastAsia="Calibri" w:hint="cs"/>
          <w:sz w:val="28"/>
          <w:rtl/>
        </w:rPr>
        <w:t>مشتركة</w:t>
      </w:r>
      <w:r w:rsidRPr="006352FE">
        <w:rPr>
          <w:rFonts w:eastAsia="Calibri"/>
          <w:sz w:val="28"/>
          <w:rtl/>
        </w:rPr>
        <w:t xml:space="preserve">، </w:t>
      </w:r>
      <w:r w:rsidRPr="006352FE">
        <w:rPr>
          <w:rFonts w:eastAsia="Calibri" w:hint="cs"/>
          <w:sz w:val="28"/>
          <w:rtl/>
        </w:rPr>
        <w:t xml:space="preserve">صمّمت المنظّمة </w:t>
      </w:r>
      <w:r w:rsidRPr="006352FE">
        <w:rPr>
          <w:rFonts w:eastAsia="Calibri"/>
          <w:sz w:val="28"/>
          <w:rtl/>
        </w:rPr>
        <w:t>برنامج</w:t>
      </w:r>
      <w:r w:rsidRPr="006352FE">
        <w:rPr>
          <w:rFonts w:eastAsia="Calibri" w:hint="cs"/>
          <w:sz w:val="28"/>
          <w:rtl/>
        </w:rPr>
        <w:t>ا يستجيب</w:t>
      </w:r>
      <w:r w:rsidRPr="006352FE">
        <w:rPr>
          <w:rFonts w:eastAsia="Calibri"/>
          <w:sz w:val="28"/>
          <w:rtl/>
        </w:rPr>
        <w:t xml:space="preserve"> </w:t>
      </w:r>
      <w:r w:rsidRPr="006352FE">
        <w:rPr>
          <w:rFonts w:eastAsia="Calibri" w:hint="cs"/>
          <w:sz w:val="28"/>
          <w:rtl/>
        </w:rPr>
        <w:t>ل</w:t>
      </w:r>
      <w:r w:rsidRPr="006352FE">
        <w:rPr>
          <w:rFonts w:eastAsia="Calibri"/>
          <w:sz w:val="28"/>
          <w:rtl/>
        </w:rPr>
        <w:t xml:space="preserve">حاجة </w:t>
      </w:r>
      <w:r w:rsidRPr="006352FE">
        <w:rPr>
          <w:rFonts w:eastAsia="Calibri" w:hint="cs"/>
          <w:sz w:val="28"/>
          <w:rtl/>
        </w:rPr>
        <w:t xml:space="preserve">المجتمع من </w:t>
      </w:r>
      <w:r w:rsidRPr="006352FE">
        <w:rPr>
          <w:rFonts w:eastAsia="Calibri"/>
          <w:sz w:val="28"/>
          <w:rtl/>
        </w:rPr>
        <w:t xml:space="preserve">إعادة تأسيس سبل العيش من خلال </w:t>
      </w:r>
      <w:r w:rsidRPr="006352FE">
        <w:rPr>
          <w:rFonts w:eastAsia="Calibri" w:hint="cs"/>
          <w:sz w:val="28"/>
          <w:rtl/>
        </w:rPr>
        <w:t>تخزين</w:t>
      </w:r>
      <w:r w:rsidRPr="006352FE">
        <w:rPr>
          <w:rFonts w:eastAsia="Calibri"/>
          <w:sz w:val="28"/>
          <w:rtl/>
        </w:rPr>
        <w:t xml:space="preserve"> الحيوانات</w:t>
      </w:r>
      <w:r w:rsidRPr="006352FE">
        <w:rPr>
          <w:rFonts w:eastAsia="Calibri" w:hint="cs"/>
          <w:sz w:val="28"/>
          <w:rtl/>
        </w:rPr>
        <w:t xml:space="preserve"> وتمّ </w:t>
      </w:r>
      <w:r w:rsidRPr="006352FE">
        <w:rPr>
          <w:rFonts w:eastAsia="Calibri"/>
          <w:sz w:val="28"/>
          <w:rtl/>
        </w:rPr>
        <w:t>ات</w:t>
      </w:r>
      <w:r w:rsidRPr="006352FE">
        <w:rPr>
          <w:rFonts w:eastAsia="Calibri" w:hint="cs"/>
          <w:sz w:val="28"/>
          <w:rtl/>
        </w:rPr>
        <w:t>ّ</w:t>
      </w:r>
      <w:r w:rsidRPr="006352FE">
        <w:rPr>
          <w:rFonts w:eastAsia="Calibri"/>
          <w:sz w:val="28"/>
          <w:rtl/>
        </w:rPr>
        <w:t>خ</w:t>
      </w:r>
      <w:r w:rsidRPr="006352FE">
        <w:rPr>
          <w:rFonts w:eastAsia="Calibri" w:hint="cs"/>
          <w:sz w:val="28"/>
          <w:rtl/>
        </w:rPr>
        <w:t>ا</w:t>
      </w:r>
      <w:r w:rsidRPr="006352FE">
        <w:rPr>
          <w:rFonts w:eastAsia="Calibri"/>
          <w:sz w:val="28"/>
          <w:rtl/>
        </w:rPr>
        <w:t xml:space="preserve">ذ خطوات لتخفيف الآثار السلبية </w:t>
      </w:r>
      <w:r w:rsidRPr="006352FE">
        <w:rPr>
          <w:rFonts w:eastAsia="Calibri" w:hint="cs"/>
          <w:sz w:val="28"/>
          <w:rtl/>
        </w:rPr>
        <w:t>لعيش</w:t>
      </w:r>
      <w:r w:rsidRPr="006352FE">
        <w:rPr>
          <w:rFonts w:eastAsia="Calibri"/>
          <w:sz w:val="28"/>
          <w:rtl/>
        </w:rPr>
        <w:t xml:space="preserve"> الناس بالقرب من الحيوانات من خلال أنشطة </w:t>
      </w:r>
      <w:r w:rsidRPr="006352FE">
        <w:rPr>
          <w:rFonts w:eastAsia="Calibri" w:hint="cs"/>
          <w:sz w:val="28"/>
          <w:rtl/>
        </w:rPr>
        <w:t>النّهوض</w:t>
      </w:r>
      <w:r w:rsidRPr="006352FE">
        <w:rPr>
          <w:rFonts w:eastAsia="Calibri"/>
          <w:sz w:val="28"/>
          <w:rtl/>
        </w:rPr>
        <w:t xml:space="preserve"> </w:t>
      </w:r>
      <w:r w:rsidRPr="006352FE">
        <w:rPr>
          <w:rFonts w:eastAsia="Calibri" w:hint="cs"/>
          <w:sz w:val="28"/>
          <w:rtl/>
        </w:rPr>
        <w:t>ب</w:t>
      </w:r>
      <w:r w:rsidRPr="006352FE">
        <w:rPr>
          <w:rFonts w:eastAsia="Calibri"/>
          <w:sz w:val="28"/>
          <w:rtl/>
        </w:rPr>
        <w:t>النظافة.</w:t>
      </w:r>
      <w:r w:rsidRPr="006352FE">
        <w:rPr>
          <w:rFonts w:eastAsia="Calibri" w:hint="cs"/>
          <w:sz w:val="28"/>
          <w:rtl/>
        </w:rPr>
        <w:t xml:space="preserve"> معيار مكافحة</w:t>
      </w:r>
      <w:r w:rsidRPr="006352FE">
        <w:rPr>
          <w:rFonts w:eastAsia="Calibri"/>
          <w:sz w:val="28"/>
          <w:rtl/>
        </w:rPr>
        <w:t xml:space="preserve"> الأمراض المعدية </w:t>
      </w:r>
      <w:r w:rsidRPr="006352FE">
        <w:rPr>
          <w:rFonts w:eastAsia="Calibri" w:hint="cs"/>
          <w:sz w:val="28"/>
          <w:rtl/>
        </w:rPr>
        <w:t>رقم</w:t>
      </w:r>
      <w:r w:rsidRPr="006352FE">
        <w:rPr>
          <w:rFonts w:eastAsia="Calibri"/>
          <w:sz w:val="28"/>
          <w:rtl/>
        </w:rPr>
        <w:t xml:space="preserve"> </w:t>
      </w:r>
      <w:r w:rsidRPr="006352FE">
        <w:rPr>
          <w:rFonts w:eastAsia="Calibri"/>
          <w:sz w:val="28"/>
        </w:rPr>
        <w:t>1</w:t>
      </w:r>
      <w:r w:rsidRPr="006352FE">
        <w:rPr>
          <w:rFonts w:eastAsia="Calibri" w:hint="cs"/>
          <w:sz w:val="28"/>
          <w:rtl/>
        </w:rPr>
        <w:t xml:space="preserve">: </w:t>
      </w:r>
      <w:r w:rsidRPr="006352FE">
        <w:rPr>
          <w:rFonts w:eastAsia="Calibri"/>
          <w:sz w:val="28"/>
          <w:rtl/>
        </w:rPr>
        <w:t>مؤشر رئيسي</w:t>
      </w:r>
      <w:r w:rsidRPr="006352FE">
        <w:rPr>
          <w:rFonts w:eastAsia="Calibri" w:hint="cs"/>
          <w:sz w:val="28"/>
          <w:rtl/>
        </w:rPr>
        <w:t>:</w:t>
      </w:r>
      <w:r w:rsidRPr="006352FE">
        <w:rPr>
          <w:rFonts w:eastAsia="Calibri"/>
          <w:sz w:val="28"/>
          <w:rtl/>
        </w:rPr>
        <w:t xml:space="preserve"> </w:t>
      </w:r>
      <w:r w:rsidRPr="006352FE">
        <w:rPr>
          <w:rFonts w:eastAsia="Calibri" w:hint="cs"/>
          <w:sz w:val="28"/>
          <w:rtl/>
        </w:rPr>
        <w:t xml:space="preserve">تمّت الاستجابة لاستقرار </w:t>
      </w:r>
      <w:r w:rsidRPr="006352FE">
        <w:rPr>
          <w:rFonts w:eastAsia="Calibri"/>
          <w:sz w:val="28"/>
          <w:rtl/>
        </w:rPr>
        <w:t>حال</w:t>
      </w:r>
      <w:r w:rsidRPr="006352FE">
        <w:rPr>
          <w:rFonts w:eastAsia="Calibri" w:hint="cs"/>
          <w:sz w:val="28"/>
          <w:rtl/>
        </w:rPr>
        <w:t>ة</w:t>
      </w:r>
      <w:r w:rsidRPr="006352FE">
        <w:rPr>
          <w:rFonts w:eastAsia="Calibri"/>
          <w:sz w:val="28"/>
          <w:rtl/>
        </w:rPr>
        <w:t xml:space="preserve"> الإصابة بالأمراض المعدية الأساسية ذات الصلة بالسياق (وليس</w:t>
      </w:r>
      <w:r w:rsidRPr="006352FE">
        <w:rPr>
          <w:rFonts w:eastAsia="Calibri" w:hint="cs"/>
          <w:sz w:val="28"/>
          <w:rtl/>
        </w:rPr>
        <w:t xml:space="preserve"> في</w:t>
      </w:r>
      <w:r w:rsidRPr="006352FE">
        <w:rPr>
          <w:rFonts w:eastAsia="Calibri"/>
          <w:sz w:val="28"/>
          <w:rtl/>
        </w:rPr>
        <w:t xml:space="preserve"> زيادة)</w:t>
      </w:r>
      <w:r w:rsidR="0047566B">
        <w:rPr>
          <w:rFonts w:eastAsia="Calibri" w:hint="cs"/>
          <w:sz w:val="28"/>
          <w:rtl/>
        </w:rPr>
        <w:t>.</w:t>
      </w:r>
      <w:r w:rsidRPr="006352FE">
        <w:rPr>
          <w:rFonts w:eastAsia="Calibri"/>
          <w:sz w:val="28"/>
          <w:rtl/>
        </w:rPr>
        <w:t xml:space="preserve"> </w:t>
      </w:r>
    </w:p>
    <w:p w14:paraId="340CCF3E" w14:textId="77777777" w:rsidR="000E3032" w:rsidRDefault="000E3032" w:rsidP="000E3032">
      <w:pPr>
        <w:pStyle w:val="Heading4"/>
        <w:rPr>
          <w:rtl/>
        </w:rPr>
      </w:pPr>
      <w:r>
        <w:rPr>
          <w:rtl/>
        </w:rPr>
        <w:br w:type="page"/>
      </w:r>
    </w:p>
    <w:p w14:paraId="64D59AFB" w14:textId="020279F1" w:rsidR="000E3032" w:rsidRDefault="00F65F63" w:rsidP="000E3032">
      <w:pPr>
        <w:pStyle w:val="Heading4"/>
      </w:pPr>
      <w:r w:rsidRPr="00660612">
        <w:rPr>
          <w:rFonts w:hint="cs"/>
          <w:rtl/>
        </w:rPr>
        <w:lastRenderedPageBreak/>
        <w:t>سيناريو رقم 2:</w:t>
      </w:r>
      <w:r w:rsidR="000E3032">
        <w:br/>
      </w:r>
      <w:r w:rsidRPr="00660612">
        <w:rPr>
          <w:rFonts w:hint="cs"/>
          <w:rtl/>
        </w:rPr>
        <w:t>زلزال في إقليم خيبر باختونخوا، باكستان (2005)- النقد مقابل العمل</w:t>
      </w:r>
    </w:p>
    <w:p w14:paraId="357F00B7" w14:textId="71A78917" w:rsidR="00DF45C5" w:rsidRPr="00660612" w:rsidRDefault="00DF45C5" w:rsidP="000E3032">
      <w:pPr>
        <w:pStyle w:val="Heading5"/>
        <w:rPr>
          <w:rtl/>
        </w:rPr>
      </w:pPr>
      <w:r w:rsidRPr="00660612">
        <w:rPr>
          <w:rFonts w:eastAsia="Calibri"/>
          <w:rtl/>
        </w:rPr>
        <w:t>خلفية السيناريو</w:t>
      </w:r>
    </w:p>
    <w:p w14:paraId="644B365C" w14:textId="77777777" w:rsidR="00DF45C5" w:rsidRPr="00660612" w:rsidRDefault="00DF45C5" w:rsidP="00660612">
      <w:pPr>
        <w:rPr>
          <w:rFonts w:eastAsia="Calibri"/>
          <w:rtl/>
        </w:rPr>
      </w:pPr>
      <w:r w:rsidRPr="00660612">
        <w:rPr>
          <w:rFonts w:eastAsia="Calibri" w:hint="cs"/>
          <w:rtl/>
        </w:rPr>
        <w:t>ش</w:t>
      </w:r>
      <w:r w:rsidRPr="00660612">
        <w:rPr>
          <w:rFonts w:eastAsia="Calibri"/>
          <w:rtl/>
        </w:rPr>
        <w:t xml:space="preserve">هد شمال باكستان في </w:t>
      </w:r>
      <w:r w:rsidRPr="00660612">
        <w:rPr>
          <w:rFonts w:eastAsia="Calibri" w:hint="cs"/>
          <w:rtl/>
        </w:rPr>
        <w:t>سنة</w:t>
      </w:r>
      <w:r w:rsidRPr="00660612">
        <w:rPr>
          <w:rFonts w:eastAsia="Calibri"/>
          <w:rtl/>
        </w:rPr>
        <w:t xml:space="preserve"> </w:t>
      </w:r>
      <w:r w:rsidRPr="00660612">
        <w:rPr>
          <w:rFonts w:eastAsia="Calibri" w:hint="cs"/>
          <w:rtl/>
        </w:rPr>
        <w:t>2005 زلزالا</w:t>
      </w:r>
      <w:r w:rsidRPr="00660612">
        <w:rPr>
          <w:rFonts w:eastAsia="Calibri"/>
          <w:rtl/>
        </w:rPr>
        <w:t xml:space="preserve"> </w:t>
      </w:r>
      <w:r w:rsidRPr="00660612">
        <w:rPr>
          <w:rFonts w:eastAsia="Calibri" w:hint="cs"/>
          <w:rtl/>
        </w:rPr>
        <w:t>ذهب ضحيّته</w:t>
      </w:r>
      <w:r w:rsidRPr="00660612">
        <w:rPr>
          <w:rFonts w:eastAsia="Calibri"/>
          <w:rtl/>
        </w:rPr>
        <w:t xml:space="preserve"> أكثر م</w:t>
      </w:r>
      <w:r w:rsidRPr="00660612">
        <w:rPr>
          <w:rFonts w:eastAsia="Calibri" w:hint="cs"/>
          <w:rtl/>
        </w:rPr>
        <w:t>ن 000</w:t>
      </w:r>
      <w:r w:rsidRPr="00660612">
        <w:rPr>
          <w:rFonts w:eastAsia="Calibri"/>
          <w:rtl/>
        </w:rPr>
        <w:t xml:space="preserve"> </w:t>
      </w:r>
      <w:r w:rsidRPr="00660612">
        <w:rPr>
          <w:rFonts w:eastAsia="Calibri" w:hint="cs"/>
          <w:rtl/>
        </w:rPr>
        <w:t xml:space="preserve">70 </w:t>
      </w:r>
      <w:r w:rsidRPr="00660612">
        <w:rPr>
          <w:rFonts w:eastAsia="Calibri"/>
          <w:rtl/>
        </w:rPr>
        <w:t>شخص. استجاب</w:t>
      </w:r>
      <w:r w:rsidRPr="00660612">
        <w:rPr>
          <w:rFonts w:eastAsia="Calibri" w:hint="cs"/>
          <w:rtl/>
        </w:rPr>
        <w:t>ت</w:t>
      </w:r>
      <w:r w:rsidRPr="00660612">
        <w:rPr>
          <w:rFonts w:eastAsia="Calibri"/>
          <w:rtl/>
        </w:rPr>
        <w:t xml:space="preserve"> منظم</w:t>
      </w:r>
      <w:r w:rsidRPr="00660612">
        <w:rPr>
          <w:rFonts w:eastAsia="Calibri" w:hint="cs"/>
          <w:rtl/>
        </w:rPr>
        <w:t>ة</w:t>
      </w:r>
      <w:r w:rsidRPr="00660612">
        <w:rPr>
          <w:rFonts w:eastAsia="Calibri"/>
          <w:rtl/>
        </w:rPr>
        <w:t xml:space="preserve"> غير حكومية محلية من خلال مساعدة الناجين لإعادة تأسيس سبل العيش. يستكشف هذا السيناريو </w:t>
      </w:r>
      <w:r w:rsidRPr="00660612">
        <w:rPr>
          <w:rFonts w:eastAsia="Calibri" w:hint="cs"/>
          <w:rtl/>
        </w:rPr>
        <w:t>كيف يمكن ل</w:t>
      </w:r>
      <w:r w:rsidRPr="00660612">
        <w:rPr>
          <w:rFonts w:eastAsia="Calibri"/>
          <w:rtl/>
        </w:rPr>
        <w:t>تغيير في السياق</w:t>
      </w:r>
      <w:r w:rsidRPr="00660612">
        <w:rPr>
          <w:rFonts w:eastAsia="Calibri" w:hint="cs"/>
          <w:rtl/>
        </w:rPr>
        <w:t xml:space="preserve"> أن يشكّ</w:t>
      </w:r>
      <w:r w:rsidRPr="00660612">
        <w:rPr>
          <w:rFonts w:eastAsia="Calibri"/>
          <w:rtl/>
        </w:rPr>
        <w:t>ل</w:t>
      </w:r>
      <w:r w:rsidRPr="00660612">
        <w:rPr>
          <w:rtl/>
        </w:rPr>
        <w:t xml:space="preserve"> </w:t>
      </w:r>
      <w:r w:rsidRPr="00660612">
        <w:rPr>
          <w:rFonts w:eastAsia="Calibri"/>
          <w:rtl/>
        </w:rPr>
        <w:t xml:space="preserve">فرصة لتقريب الناس من </w:t>
      </w:r>
      <w:r w:rsidRPr="00660612">
        <w:rPr>
          <w:rFonts w:eastAsia="Calibri" w:hint="cs"/>
          <w:rtl/>
        </w:rPr>
        <w:t>الاستجابة ل</w:t>
      </w:r>
      <w:r w:rsidRPr="00660612">
        <w:rPr>
          <w:rFonts w:eastAsia="Calibri"/>
          <w:rtl/>
        </w:rPr>
        <w:t>مؤشرات</w:t>
      </w:r>
      <w:r w:rsidRPr="00660612">
        <w:rPr>
          <w:rFonts w:eastAsia="Calibri" w:hint="cs"/>
          <w:rtl/>
        </w:rPr>
        <w:t xml:space="preserve"> ا</w:t>
      </w:r>
      <w:r w:rsidRPr="00660612">
        <w:rPr>
          <w:rFonts w:eastAsia="Calibri"/>
          <w:rtl/>
        </w:rPr>
        <w:t>سفير الأساسية.</w:t>
      </w:r>
    </w:p>
    <w:p w14:paraId="29ACF004" w14:textId="77777777" w:rsidR="00DF45C5" w:rsidRPr="00660612" w:rsidRDefault="00DF45C5" w:rsidP="00295A74">
      <w:pPr>
        <w:pStyle w:val="Heading5"/>
        <w:rPr>
          <w:rFonts w:eastAsia="Calibri"/>
          <w:rtl/>
        </w:rPr>
      </w:pPr>
      <w:r w:rsidRPr="00660612">
        <w:rPr>
          <w:rFonts w:eastAsia="Calibri" w:hint="cs"/>
          <w:rtl/>
        </w:rPr>
        <w:t>ال</w:t>
      </w:r>
      <w:r w:rsidRPr="00660612">
        <w:rPr>
          <w:rFonts w:eastAsia="Calibri"/>
          <w:rtl/>
        </w:rPr>
        <w:t xml:space="preserve">قضايا </w:t>
      </w:r>
      <w:r w:rsidRPr="00660612">
        <w:rPr>
          <w:rFonts w:eastAsia="Calibri" w:hint="cs"/>
          <w:rtl/>
        </w:rPr>
        <w:t>المطروحة</w:t>
      </w:r>
      <w:r w:rsidRPr="00660612">
        <w:rPr>
          <w:rFonts w:eastAsia="Calibri"/>
          <w:rtl/>
        </w:rPr>
        <w:t xml:space="preserve"> و</w:t>
      </w:r>
      <w:r w:rsidRPr="00660612">
        <w:rPr>
          <w:rFonts w:eastAsia="Calibri" w:hint="cs"/>
          <w:rtl/>
        </w:rPr>
        <w:t>السّياقيّة</w:t>
      </w:r>
    </w:p>
    <w:p w14:paraId="35D652B2" w14:textId="72B01B89" w:rsidR="00DF45C5" w:rsidRPr="00660612" w:rsidRDefault="00DF45C5" w:rsidP="00660612">
      <w:pPr>
        <w:rPr>
          <w:rtl/>
        </w:rPr>
      </w:pPr>
      <w:r w:rsidRPr="00660612">
        <w:rPr>
          <w:rFonts w:eastAsia="Calibri"/>
          <w:rtl/>
        </w:rPr>
        <w:t xml:space="preserve">تغير السياق الاجتماعي في خيبر بختونخوا بسبب الزلزال </w:t>
      </w:r>
      <w:r w:rsidRPr="00660612">
        <w:rPr>
          <w:rFonts w:eastAsia="Calibri" w:hint="cs"/>
          <w:rtl/>
        </w:rPr>
        <w:t>وذلك لأن</w:t>
      </w:r>
      <w:r w:rsidRPr="00660612">
        <w:rPr>
          <w:rFonts w:eastAsia="Calibri"/>
          <w:rtl/>
        </w:rPr>
        <w:t xml:space="preserve"> العديد من أرباب الأسر من الذكور</w:t>
      </w:r>
      <w:r w:rsidRPr="00660612">
        <w:rPr>
          <w:rFonts w:eastAsia="Calibri" w:hint="cs"/>
          <w:rtl/>
        </w:rPr>
        <w:t xml:space="preserve"> قد فُقدوا</w:t>
      </w:r>
      <w:r w:rsidRPr="00660612">
        <w:rPr>
          <w:rFonts w:eastAsia="Calibri"/>
          <w:rtl/>
        </w:rPr>
        <w:t xml:space="preserve"> </w:t>
      </w:r>
      <w:r w:rsidRPr="00660612">
        <w:rPr>
          <w:rFonts w:eastAsia="Calibri" w:hint="cs"/>
          <w:rtl/>
        </w:rPr>
        <w:t>تاركين وراءهم</w:t>
      </w:r>
      <w:r w:rsidRPr="00660612">
        <w:rPr>
          <w:rFonts w:eastAsia="Calibri"/>
          <w:rtl/>
        </w:rPr>
        <w:t xml:space="preserve"> </w:t>
      </w:r>
      <w:r w:rsidRPr="00660612">
        <w:rPr>
          <w:rFonts w:eastAsia="Calibri" w:hint="cs"/>
          <w:rtl/>
        </w:rPr>
        <w:t>نسوتهم</w:t>
      </w:r>
      <w:r w:rsidRPr="00660612">
        <w:rPr>
          <w:rFonts w:eastAsia="Calibri"/>
          <w:rtl/>
        </w:rPr>
        <w:t xml:space="preserve"> </w:t>
      </w:r>
      <w:r w:rsidRPr="00660612">
        <w:rPr>
          <w:rFonts w:eastAsia="Calibri" w:hint="cs"/>
          <w:rtl/>
        </w:rPr>
        <w:t>على عاتقهن مسؤولية الأسرة</w:t>
      </w:r>
      <w:r w:rsidRPr="00660612">
        <w:rPr>
          <w:rFonts w:eastAsia="Calibri"/>
          <w:rtl/>
        </w:rPr>
        <w:t>.</w:t>
      </w:r>
      <w:r w:rsidRPr="00660612">
        <w:rPr>
          <w:rFonts w:eastAsia="Calibri" w:hint="cs"/>
          <w:rtl/>
        </w:rPr>
        <w:t xml:space="preserve"> رأت</w:t>
      </w:r>
      <w:r w:rsidRPr="00660612">
        <w:rPr>
          <w:rFonts w:eastAsia="Calibri"/>
          <w:rtl/>
        </w:rPr>
        <w:t xml:space="preserve"> المنظمة</w:t>
      </w:r>
      <w:r w:rsidRPr="00660612">
        <w:rPr>
          <w:rFonts w:eastAsia="Calibri" w:hint="cs"/>
          <w:rtl/>
        </w:rPr>
        <w:t xml:space="preserve"> من خلال </w:t>
      </w:r>
      <w:r w:rsidRPr="00660612">
        <w:rPr>
          <w:rFonts w:eastAsia="Calibri"/>
          <w:rtl/>
        </w:rPr>
        <w:t>أنشطة الرصد أن</w:t>
      </w:r>
      <w:r w:rsidRPr="00660612">
        <w:rPr>
          <w:rFonts w:eastAsia="Calibri" w:hint="cs"/>
          <w:rtl/>
        </w:rPr>
        <w:t>ه</w:t>
      </w:r>
      <w:r w:rsidRPr="00660612">
        <w:rPr>
          <w:rFonts w:eastAsia="Calibri"/>
          <w:rtl/>
        </w:rPr>
        <w:t xml:space="preserve"> غالبا ما </w:t>
      </w:r>
      <w:r w:rsidRPr="00660612">
        <w:rPr>
          <w:rFonts w:eastAsia="Calibri" w:hint="cs"/>
          <w:rtl/>
        </w:rPr>
        <w:t>ت</w:t>
      </w:r>
      <w:r w:rsidRPr="00660612">
        <w:rPr>
          <w:rFonts w:eastAsia="Calibri"/>
          <w:rtl/>
        </w:rPr>
        <w:t>تغاف</w:t>
      </w:r>
      <w:r w:rsidRPr="00660612">
        <w:rPr>
          <w:rFonts w:eastAsia="Calibri" w:hint="cs"/>
          <w:rtl/>
        </w:rPr>
        <w:t>ل</w:t>
      </w:r>
      <w:r w:rsidRPr="00660612">
        <w:rPr>
          <w:rFonts w:eastAsia="Calibri"/>
          <w:rtl/>
        </w:rPr>
        <w:t xml:space="preserve"> عمليات</w:t>
      </w:r>
      <w:r w:rsidRPr="00660612">
        <w:rPr>
          <w:rFonts w:eastAsia="Calibri" w:hint="cs"/>
          <w:rtl/>
        </w:rPr>
        <w:t xml:space="preserve"> </w:t>
      </w:r>
      <w:r w:rsidRPr="00660612">
        <w:rPr>
          <w:rFonts w:eastAsia="Calibri"/>
          <w:rtl/>
        </w:rPr>
        <w:t>المساعدة وصنع القرار</w:t>
      </w:r>
      <w:r w:rsidRPr="00660612">
        <w:rPr>
          <w:rFonts w:eastAsia="Calibri" w:hint="cs"/>
          <w:rtl/>
        </w:rPr>
        <w:t xml:space="preserve"> عن الإناث. ففي هذه الحالة،</w:t>
      </w:r>
      <w:r w:rsidRPr="00660612">
        <w:rPr>
          <w:rFonts w:eastAsia="Calibri"/>
          <w:rtl/>
        </w:rPr>
        <w:t xml:space="preserve"> تسل</w:t>
      </w:r>
      <w:r w:rsidRPr="00660612">
        <w:rPr>
          <w:rFonts w:eastAsia="Calibri" w:hint="cs"/>
          <w:rtl/>
        </w:rPr>
        <w:t>ّ</w:t>
      </w:r>
      <w:r w:rsidRPr="00660612">
        <w:rPr>
          <w:rFonts w:eastAsia="Calibri"/>
          <w:rtl/>
        </w:rPr>
        <w:t>ط قواعد السلوك</w:t>
      </w:r>
      <w:r w:rsidRPr="00660612">
        <w:rPr>
          <w:rFonts w:eastAsia="Calibri" w:hint="cs"/>
          <w:rtl/>
        </w:rPr>
        <w:t xml:space="preserve"> و</w:t>
      </w:r>
      <w:r w:rsidRPr="00660612">
        <w:rPr>
          <w:rFonts w:eastAsia="Calibri"/>
          <w:rtl/>
        </w:rPr>
        <w:t>مبدأ الحماية و</w:t>
      </w:r>
      <w:r w:rsidRPr="00660612">
        <w:rPr>
          <w:rFonts w:eastAsia="Calibri" w:hint="cs"/>
          <w:rtl/>
        </w:rPr>
        <w:t xml:space="preserve">معيار </w:t>
      </w:r>
      <w:r w:rsidRPr="00660612">
        <w:rPr>
          <w:rFonts w:eastAsia="Calibri"/>
          <w:rtl/>
        </w:rPr>
        <w:t>سبل ال</w:t>
      </w:r>
      <w:r w:rsidRPr="00660612">
        <w:rPr>
          <w:rFonts w:eastAsia="Calibri" w:hint="cs"/>
          <w:rtl/>
        </w:rPr>
        <w:t>م</w:t>
      </w:r>
      <w:r w:rsidRPr="00660612">
        <w:rPr>
          <w:rFonts w:eastAsia="Calibri"/>
          <w:rtl/>
        </w:rPr>
        <w:t>عيش</w:t>
      </w:r>
      <w:r w:rsidRPr="00660612">
        <w:rPr>
          <w:rFonts w:eastAsia="Calibri" w:hint="cs"/>
          <w:rtl/>
        </w:rPr>
        <w:t>ة رقم 2</w:t>
      </w:r>
      <w:r w:rsidRPr="00660612">
        <w:rPr>
          <w:rtl/>
        </w:rPr>
        <w:t xml:space="preserve"> </w:t>
      </w:r>
      <w:r w:rsidRPr="00660612">
        <w:rPr>
          <w:rFonts w:eastAsia="Calibri"/>
          <w:rtl/>
        </w:rPr>
        <w:t>جميع</w:t>
      </w:r>
      <w:r w:rsidRPr="00660612">
        <w:rPr>
          <w:rFonts w:eastAsia="Calibri" w:hint="cs"/>
          <w:rtl/>
        </w:rPr>
        <w:t>ها</w:t>
      </w:r>
      <w:r w:rsidRPr="00660612">
        <w:rPr>
          <w:rFonts w:eastAsia="Calibri"/>
          <w:rtl/>
        </w:rPr>
        <w:t xml:space="preserve"> الضوء على أن الرجال والنساء </w:t>
      </w:r>
      <w:r w:rsidRPr="00660612">
        <w:rPr>
          <w:rFonts w:eastAsia="Calibri" w:hint="cs"/>
          <w:rtl/>
        </w:rPr>
        <w:t>سواسية في الحصول على</w:t>
      </w:r>
      <w:r w:rsidRPr="00660612">
        <w:rPr>
          <w:rFonts w:eastAsia="Calibri"/>
          <w:rtl/>
        </w:rPr>
        <w:t xml:space="preserve"> المعون</w:t>
      </w:r>
      <w:r w:rsidRPr="00660612">
        <w:rPr>
          <w:rFonts w:eastAsia="Calibri" w:hint="cs"/>
          <w:rtl/>
        </w:rPr>
        <w:t>ة</w:t>
      </w:r>
      <w:r w:rsidRPr="00660612">
        <w:rPr>
          <w:rFonts w:eastAsia="Calibri"/>
          <w:rtl/>
        </w:rPr>
        <w:t xml:space="preserve"> الإنسانية </w:t>
      </w:r>
      <w:r w:rsidRPr="00660612">
        <w:rPr>
          <w:rFonts w:eastAsia="Calibri" w:hint="cs"/>
          <w:rtl/>
        </w:rPr>
        <w:t>حسب</w:t>
      </w:r>
      <w:r w:rsidRPr="00660612">
        <w:rPr>
          <w:rFonts w:eastAsia="Calibri"/>
          <w:rtl/>
        </w:rPr>
        <w:t xml:space="preserve"> احتياجاتهم.</w:t>
      </w:r>
      <w:r w:rsidRPr="00660612">
        <w:rPr>
          <w:rFonts w:eastAsia="Calibri" w:hint="cs"/>
          <w:rtl/>
        </w:rPr>
        <w:t xml:space="preserve"> </w:t>
      </w:r>
      <w:r w:rsidRPr="00660612">
        <w:rPr>
          <w:rFonts w:eastAsia="Calibri"/>
          <w:rtl/>
        </w:rPr>
        <w:t>وكانت المسألة بالنسبة لهذه المنظمة كيفية تقديم المساعدة النقدية مقابل العمل بشكل مناسب في سياق</w:t>
      </w:r>
      <w:r w:rsidRPr="00660612">
        <w:rPr>
          <w:rFonts w:eastAsia="Calibri" w:hint="cs"/>
          <w:rtl/>
        </w:rPr>
        <w:t xml:space="preserve"> معيّن</w:t>
      </w:r>
      <w:r w:rsidRPr="00660612">
        <w:rPr>
          <w:rFonts w:eastAsia="Calibri"/>
          <w:rtl/>
        </w:rPr>
        <w:t xml:space="preserve"> </w:t>
      </w:r>
      <w:r w:rsidRPr="00660612">
        <w:rPr>
          <w:rFonts w:eastAsia="Calibri" w:hint="cs"/>
          <w:rtl/>
        </w:rPr>
        <w:t>مع</w:t>
      </w:r>
      <w:r w:rsidRPr="00660612">
        <w:rPr>
          <w:rFonts w:eastAsia="Calibri"/>
          <w:rtl/>
        </w:rPr>
        <w:t xml:space="preserve"> احترام الثقافة والعادات في مجتمع تقليدي يمكن أن تتعرض في</w:t>
      </w:r>
      <w:r w:rsidRPr="00660612">
        <w:rPr>
          <w:rFonts w:eastAsia="Calibri" w:hint="cs"/>
          <w:rtl/>
        </w:rPr>
        <w:t>ه</w:t>
      </w:r>
      <w:r w:rsidRPr="00660612">
        <w:rPr>
          <w:rFonts w:eastAsia="Calibri"/>
          <w:rtl/>
        </w:rPr>
        <w:t xml:space="preserve"> أسر الإناث </w:t>
      </w:r>
      <w:r w:rsidRPr="00660612">
        <w:rPr>
          <w:rFonts w:eastAsia="Calibri" w:hint="cs"/>
          <w:rtl/>
        </w:rPr>
        <w:t>اللاّتي</w:t>
      </w:r>
      <w:r w:rsidRPr="00660612">
        <w:rPr>
          <w:rFonts w:eastAsia="Calibri"/>
          <w:rtl/>
        </w:rPr>
        <w:t xml:space="preserve"> يعملن و</w:t>
      </w:r>
      <w:r w:rsidRPr="00660612">
        <w:rPr>
          <w:rFonts w:eastAsia="Calibri" w:hint="cs"/>
          <w:rtl/>
        </w:rPr>
        <w:t>و</w:t>
      </w:r>
      <w:r w:rsidRPr="00660612">
        <w:rPr>
          <w:rFonts w:eastAsia="Calibri"/>
          <w:rtl/>
        </w:rPr>
        <w:t>كالة المعونة لمخاطر في حالة</w:t>
      </w:r>
      <w:r w:rsidRPr="00660612">
        <w:rPr>
          <w:rtl/>
        </w:rPr>
        <w:t xml:space="preserve"> </w:t>
      </w:r>
      <w:r w:rsidRPr="00660612">
        <w:rPr>
          <w:rFonts w:eastAsia="Calibri"/>
          <w:rtl/>
        </w:rPr>
        <w:t>ينظر إليها على</w:t>
      </w:r>
      <w:r w:rsidRPr="00660612">
        <w:rPr>
          <w:rtl/>
        </w:rPr>
        <w:t xml:space="preserve"> </w:t>
      </w:r>
      <w:r w:rsidRPr="00660612">
        <w:rPr>
          <w:rFonts w:eastAsia="Calibri"/>
          <w:rtl/>
        </w:rPr>
        <w:t>أنها</w:t>
      </w:r>
      <w:r w:rsidRPr="00660612">
        <w:rPr>
          <w:rtl/>
        </w:rPr>
        <w:t xml:space="preserve"> </w:t>
      </w:r>
      <w:r w:rsidRPr="00660612">
        <w:rPr>
          <w:rFonts w:eastAsia="Calibri"/>
          <w:rtl/>
        </w:rPr>
        <w:t>تسير ضد الأعراف الاجتماعية.</w:t>
      </w:r>
    </w:p>
    <w:p w14:paraId="0480B2EB" w14:textId="77777777" w:rsidR="00DF45C5" w:rsidRPr="00660612" w:rsidRDefault="00DF45C5" w:rsidP="00295A74">
      <w:pPr>
        <w:pStyle w:val="Heading5"/>
        <w:rPr>
          <w:rtl/>
        </w:rPr>
      </w:pPr>
      <w:r w:rsidRPr="00660612">
        <w:rPr>
          <w:rFonts w:eastAsia="Calibri"/>
          <w:rtl/>
        </w:rPr>
        <w:t xml:space="preserve">النتيجة </w:t>
      </w:r>
    </w:p>
    <w:p w14:paraId="2A63DBA3" w14:textId="77777777" w:rsidR="00C21470" w:rsidRDefault="00DF45C5" w:rsidP="00660612">
      <w:pPr>
        <w:rPr>
          <w:rtl/>
        </w:rPr>
      </w:pPr>
      <w:r w:rsidRPr="00660612">
        <w:rPr>
          <w:rFonts w:eastAsia="Calibri"/>
          <w:rtl/>
        </w:rPr>
        <w:t xml:space="preserve">اختارت المنظمة أن تبقي المؤشر الأساسي </w:t>
      </w:r>
      <w:r w:rsidRPr="00660612">
        <w:rPr>
          <w:rFonts w:eastAsia="Calibri" w:hint="cs"/>
          <w:rtl/>
        </w:rPr>
        <w:t>على حاله</w:t>
      </w:r>
      <w:r w:rsidRPr="00660612">
        <w:rPr>
          <w:rFonts w:eastAsia="Calibri"/>
          <w:rtl/>
        </w:rPr>
        <w:t xml:space="preserve"> و</w:t>
      </w:r>
      <w:r w:rsidRPr="00660612">
        <w:rPr>
          <w:rFonts w:eastAsia="Calibri" w:hint="cs"/>
          <w:rtl/>
        </w:rPr>
        <w:t>تستخدم</w:t>
      </w:r>
      <w:r w:rsidRPr="00660612">
        <w:rPr>
          <w:rFonts w:eastAsia="Calibri"/>
          <w:rtl/>
        </w:rPr>
        <w:t xml:space="preserve"> التغيير في السياق باعتباره فرصة لتقريب الناس من مؤشر سبل ال</w:t>
      </w:r>
      <w:r w:rsidRPr="00660612">
        <w:rPr>
          <w:rFonts w:eastAsia="Calibri" w:hint="cs"/>
          <w:rtl/>
        </w:rPr>
        <w:t>م</w:t>
      </w:r>
      <w:r w:rsidRPr="00660612">
        <w:rPr>
          <w:rFonts w:eastAsia="Calibri"/>
          <w:rtl/>
        </w:rPr>
        <w:t>عيش</w:t>
      </w:r>
      <w:r w:rsidRPr="00660612">
        <w:rPr>
          <w:rFonts w:eastAsia="Calibri" w:hint="cs"/>
          <w:rtl/>
        </w:rPr>
        <w:t>ة</w:t>
      </w:r>
      <w:r w:rsidRPr="00660612">
        <w:rPr>
          <w:rFonts w:eastAsia="Calibri"/>
          <w:rtl/>
        </w:rPr>
        <w:t xml:space="preserve">. اتخذت المنظمة مقاربة مرحلية شملت </w:t>
      </w:r>
      <w:r w:rsidRPr="00660612">
        <w:rPr>
          <w:rFonts w:eastAsia="Calibri" w:hint="cs"/>
          <w:rtl/>
        </w:rPr>
        <w:t>التّوعية</w:t>
      </w:r>
      <w:r w:rsidRPr="00660612">
        <w:rPr>
          <w:rFonts w:eastAsia="Calibri"/>
          <w:rtl/>
        </w:rPr>
        <w:t xml:space="preserve"> بحقوق لكل</w:t>
      </w:r>
      <w:r w:rsidRPr="00660612">
        <w:rPr>
          <w:rFonts w:eastAsia="Calibri" w:hint="cs"/>
          <w:rtl/>
        </w:rPr>
        <w:t>ّ</w:t>
      </w:r>
      <w:r w:rsidRPr="00660612">
        <w:rPr>
          <w:rFonts w:eastAsia="Calibri"/>
          <w:rtl/>
        </w:rPr>
        <w:t xml:space="preserve"> من الرجال والنساء.  </w:t>
      </w:r>
      <w:r w:rsidRPr="00660612">
        <w:rPr>
          <w:rFonts w:eastAsia="Calibri" w:hint="cs"/>
          <w:rtl/>
        </w:rPr>
        <w:t xml:space="preserve">حيث </w:t>
      </w:r>
      <w:r w:rsidRPr="00660612">
        <w:rPr>
          <w:rFonts w:eastAsia="Calibri"/>
          <w:rtl/>
        </w:rPr>
        <w:t xml:space="preserve">اكتسبت قبولا من المجتمع للتأكد من أن البرنامج </w:t>
      </w:r>
      <w:r w:rsidRPr="00660612">
        <w:rPr>
          <w:rFonts w:eastAsia="Calibri" w:hint="cs"/>
          <w:rtl/>
        </w:rPr>
        <w:t>لم يزد</w:t>
      </w:r>
      <w:r w:rsidRPr="00660612">
        <w:rPr>
          <w:rFonts w:eastAsia="Calibri"/>
          <w:rtl/>
        </w:rPr>
        <w:t xml:space="preserve"> الضعف أو </w:t>
      </w:r>
      <w:r w:rsidRPr="00660612">
        <w:rPr>
          <w:rFonts w:eastAsia="Calibri" w:hint="cs"/>
          <w:rtl/>
        </w:rPr>
        <w:t>ي</w:t>
      </w:r>
      <w:r w:rsidRPr="00660612">
        <w:rPr>
          <w:rFonts w:eastAsia="Calibri"/>
          <w:rtl/>
        </w:rPr>
        <w:t>شك</w:t>
      </w:r>
      <w:r w:rsidRPr="00660612">
        <w:rPr>
          <w:rFonts w:eastAsia="Calibri" w:hint="cs"/>
          <w:rtl/>
        </w:rPr>
        <w:t>ّ</w:t>
      </w:r>
      <w:r w:rsidRPr="00660612">
        <w:rPr>
          <w:rFonts w:eastAsia="Calibri"/>
          <w:rtl/>
        </w:rPr>
        <w:t>ل مخاطر</w:t>
      </w:r>
      <w:r w:rsidRPr="00660612">
        <w:rPr>
          <w:rFonts w:eastAsia="Calibri" w:hint="cs"/>
          <w:rtl/>
        </w:rPr>
        <w:t>ا</w:t>
      </w:r>
      <w:r w:rsidRPr="00660612">
        <w:rPr>
          <w:rFonts w:eastAsia="Calibri"/>
          <w:rtl/>
        </w:rPr>
        <w:t xml:space="preserve"> أخرى.</w:t>
      </w:r>
      <w:r w:rsidRPr="00660612">
        <w:rPr>
          <w:rFonts w:eastAsia="Calibri" w:hint="cs"/>
          <w:rtl/>
        </w:rPr>
        <w:t xml:space="preserve"> معيار سبل المعيشة رقم2</w:t>
      </w:r>
      <w:r w:rsidRPr="00660612">
        <w:rPr>
          <w:rFonts w:eastAsia="Calibri"/>
          <w:rtl/>
        </w:rPr>
        <w:t>، تم</w:t>
      </w:r>
      <w:r w:rsidRPr="00660612">
        <w:rPr>
          <w:rFonts w:eastAsia="Calibri" w:hint="cs"/>
          <w:rtl/>
        </w:rPr>
        <w:t>ت الاستجابة</w:t>
      </w:r>
      <w:r w:rsidRPr="00660612">
        <w:rPr>
          <w:rFonts w:eastAsia="Calibri"/>
          <w:rtl/>
        </w:rPr>
        <w:t xml:space="preserve"> جزئيا </w:t>
      </w:r>
      <w:r w:rsidRPr="00660612">
        <w:rPr>
          <w:rFonts w:eastAsia="Calibri" w:hint="cs"/>
          <w:rtl/>
        </w:rPr>
        <w:t xml:space="preserve">للمؤشرّ الأساسي رقم 2 </w:t>
      </w:r>
      <w:r w:rsidRPr="00660612">
        <w:rPr>
          <w:rFonts w:eastAsia="Calibri"/>
          <w:rtl/>
        </w:rPr>
        <w:t>.</w:t>
      </w:r>
      <w:r w:rsidRPr="00660612">
        <w:rPr>
          <w:rFonts w:eastAsia="Calibri" w:hint="cs"/>
          <w:rtl/>
        </w:rPr>
        <w:t xml:space="preserve"> منح</w:t>
      </w:r>
      <w:r w:rsidRPr="00660612">
        <w:rPr>
          <w:rFonts w:eastAsia="Calibri"/>
          <w:rtl/>
        </w:rPr>
        <w:t xml:space="preserve"> الرجال وبعض النساء فرص العمل دون زيادة ضعفه</w:t>
      </w:r>
      <w:r w:rsidRPr="00660612">
        <w:rPr>
          <w:rFonts w:eastAsia="Calibri" w:hint="cs"/>
          <w:rtl/>
        </w:rPr>
        <w:t>م</w:t>
      </w:r>
      <w:r w:rsidRPr="00660612">
        <w:rPr>
          <w:rFonts w:eastAsia="Calibri"/>
          <w:rtl/>
        </w:rPr>
        <w:t>.</w:t>
      </w:r>
    </w:p>
    <w:p w14:paraId="01A6E2C6" w14:textId="77777777" w:rsidR="00295A74" w:rsidRDefault="00295A74" w:rsidP="00295A74">
      <w:pPr>
        <w:pStyle w:val="Heading4"/>
        <w:tabs>
          <w:tab w:val="clear" w:pos="9356"/>
        </w:tabs>
        <w:ind w:right="-426"/>
        <w:rPr>
          <w:rtl/>
        </w:rPr>
      </w:pPr>
      <w:r>
        <w:rPr>
          <w:rtl/>
        </w:rPr>
        <w:br w:type="page"/>
      </w:r>
    </w:p>
    <w:p w14:paraId="766EE624" w14:textId="7E4D9700" w:rsidR="00D9725A" w:rsidRPr="00660612" w:rsidRDefault="000366BD" w:rsidP="00295A74">
      <w:pPr>
        <w:pStyle w:val="Heading4"/>
        <w:tabs>
          <w:tab w:val="clear" w:pos="9356"/>
        </w:tabs>
        <w:ind w:right="-426"/>
        <w:rPr>
          <w:rtl/>
        </w:rPr>
      </w:pPr>
      <w:r w:rsidRPr="00660612">
        <w:rPr>
          <w:rFonts w:hint="cs"/>
          <w:rtl/>
        </w:rPr>
        <w:lastRenderedPageBreak/>
        <w:t xml:space="preserve">سيناريو رقم 3: </w:t>
      </w:r>
      <w:r w:rsidR="00295A74">
        <w:br/>
      </w:r>
      <w:r w:rsidRPr="00660612">
        <w:rPr>
          <w:rFonts w:hint="cs"/>
          <w:rtl/>
        </w:rPr>
        <w:t>صراع ممتد، إقليم شمال كيفو، جمهورية الكونغو الديمقراطية-الإمداد بالماء والاصحاح والنهوض بالنظافة العامة</w:t>
      </w:r>
      <w:r w:rsidR="00295A74">
        <w:t xml:space="preserve"> </w:t>
      </w:r>
    </w:p>
    <w:p w14:paraId="22BCC437" w14:textId="77777777" w:rsidR="00DF45C5" w:rsidRPr="00660612" w:rsidRDefault="00DF45C5" w:rsidP="00295A74">
      <w:pPr>
        <w:pStyle w:val="Heading5"/>
        <w:rPr>
          <w:rtl/>
        </w:rPr>
      </w:pPr>
      <w:r w:rsidRPr="00660612">
        <w:rPr>
          <w:rFonts w:eastAsia="Calibri"/>
          <w:rtl/>
        </w:rPr>
        <w:t>خلفية السيناريو</w:t>
      </w:r>
    </w:p>
    <w:p w14:paraId="3EC02C0D" w14:textId="77777777" w:rsidR="00DF45C5" w:rsidRPr="00660612" w:rsidRDefault="00DF45C5" w:rsidP="00660612">
      <w:pPr>
        <w:rPr>
          <w:rtl/>
        </w:rPr>
      </w:pPr>
      <w:r w:rsidRPr="00660612">
        <w:rPr>
          <w:rFonts w:eastAsia="Calibri"/>
          <w:rtl/>
        </w:rPr>
        <w:t>تسبب الصراع الدائر في مقاطعة شمال كيفو</w:t>
      </w:r>
      <w:r w:rsidRPr="00660612">
        <w:rPr>
          <w:rFonts w:eastAsia="Calibri" w:hint="cs"/>
          <w:rtl/>
        </w:rPr>
        <w:t xml:space="preserve"> </w:t>
      </w:r>
      <w:r w:rsidRPr="00660612">
        <w:rPr>
          <w:rFonts w:eastAsia="Calibri"/>
          <w:rtl/>
        </w:rPr>
        <w:t>لسنوات عديدة</w:t>
      </w:r>
      <w:r w:rsidRPr="00660612">
        <w:rPr>
          <w:rFonts w:eastAsia="Calibri" w:hint="cs"/>
          <w:rtl/>
        </w:rPr>
        <w:t xml:space="preserve"> في النّزوح الدّاخلي،</w:t>
      </w:r>
      <w:r w:rsidRPr="00660612">
        <w:rPr>
          <w:rFonts w:eastAsia="Calibri"/>
          <w:rtl/>
        </w:rPr>
        <w:t xml:space="preserve"> مما استلزم </w:t>
      </w:r>
      <w:r w:rsidRPr="00660612">
        <w:rPr>
          <w:rFonts w:eastAsia="Calibri" w:hint="cs"/>
          <w:rtl/>
        </w:rPr>
        <w:t xml:space="preserve">توفير </w:t>
      </w:r>
      <w:r w:rsidRPr="00660612">
        <w:rPr>
          <w:rFonts w:eastAsia="Calibri"/>
          <w:rtl/>
        </w:rPr>
        <w:t xml:space="preserve">مأوى لتزويد الناس </w:t>
      </w:r>
      <w:r w:rsidRPr="00660612">
        <w:rPr>
          <w:rFonts w:eastAsia="Calibri" w:hint="cs"/>
          <w:rtl/>
        </w:rPr>
        <w:t>ب</w:t>
      </w:r>
      <w:r w:rsidRPr="00660612">
        <w:rPr>
          <w:rFonts w:eastAsia="Calibri"/>
          <w:rtl/>
        </w:rPr>
        <w:t xml:space="preserve">المساعدة المنقذة للحياة. </w:t>
      </w:r>
      <w:r w:rsidRPr="00660612">
        <w:rPr>
          <w:rFonts w:eastAsia="Calibri" w:hint="cs"/>
          <w:rtl/>
        </w:rPr>
        <w:t xml:space="preserve">توفّر </w:t>
      </w:r>
      <w:r w:rsidRPr="00660612">
        <w:rPr>
          <w:rFonts w:eastAsia="Calibri"/>
          <w:rtl/>
        </w:rPr>
        <w:t>منظ</w:t>
      </w:r>
      <w:r w:rsidRPr="00660612">
        <w:rPr>
          <w:rFonts w:eastAsia="Calibri" w:hint="cs"/>
          <w:rtl/>
        </w:rPr>
        <w:t>ّ</w:t>
      </w:r>
      <w:r w:rsidRPr="00660612">
        <w:rPr>
          <w:rFonts w:eastAsia="Calibri"/>
          <w:rtl/>
        </w:rPr>
        <w:t xml:space="preserve">مة غير حكومية إمدادات المياه لمساعدة الناس على </w:t>
      </w:r>
      <w:r w:rsidRPr="00660612">
        <w:rPr>
          <w:rFonts w:eastAsia="Calibri" w:hint="cs"/>
          <w:rtl/>
        </w:rPr>
        <w:t>الحصول على</w:t>
      </w:r>
      <w:r w:rsidRPr="00660612">
        <w:rPr>
          <w:rFonts w:eastAsia="Calibri"/>
          <w:rtl/>
        </w:rPr>
        <w:t xml:space="preserve"> حقوقهم. يستكشف هذا السيناريو كيف يمكن </w:t>
      </w:r>
      <w:r w:rsidRPr="00660612">
        <w:rPr>
          <w:rFonts w:eastAsia="Calibri" w:hint="cs"/>
          <w:rtl/>
        </w:rPr>
        <w:t>لل</w:t>
      </w:r>
      <w:r w:rsidRPr="00660612">
        <w:rPr>
          <w:rFonts w:eastAsia="Calibri"/>
          <w:rtl/>
        </w:rPr>
        <w:t xml:space="preserve">منظمات التعامل مع نقص الموارد اللازمة </w:t>
      </w:r>
      <w:r w:rsidRPr="00660612">
        <w:rPr>
          <w:rFonts w:eastAsia="Calibri" w:hint="cs"/>
          <w:rtl/>
        </w:rPr>
        <w:t>للاستجابة</w:t>
      </w:r>
      <w:r w:rsidRPr="00660612">
        <w:rPr>
          <w:rFonts w:eastAsia="Calibri"/>
          <w:rtl/>
        </w:rPr>
        <w:t xml:space="preserve"> </w:t>
      </w:r>
      <w:r w:rsidRPr="00660612">
        <w:rPr>
          <w:rFonts w:eastAsia="Calibri" w:hint="cs"/>
          <w:rtl/>
        </w:rPr>
        <w:t>ل</w:t>
      </w:r>
      <w:r w:rsidRPr="00660612">
        <w:rPr>
          <w:rFonts w:eastAsia="Calibri"/>
          <w:rtl/>
        </w:rPr>
        <w:t xml:space="preserve">مؤشرات </w:t>
      </w:r>
      <w:r w:rsidRPr="00660612">
        <w:rPr>
          <w:rFonts w:eastAsia="Calibri" w:hint="cs"/>
          <w:rtl/>
        </w:rPr>
        <w:t>اسفير</w:t>
      </w:r>
      <w:r w:rsidRPr="00660612">
        <w:rPr>
          <w:rFonts w:eastAsia="Calibri"/>
          <w:rtl/>
        </w:rPr>
        <w:t>.</w:t>
      </w:r>
    </w:p>
    <w:p w14:paraId="5D7F4C32" w14:textId="77777777" w:rsidR="00DF45C5" w:rsidRPr="00660612" w:rsidRDefault="00DF45C5" w:rsidP="00295A74">
      <w:pPr>
        <w:pStyle w:val="Heading5"/>
        <w:rPr>
          <w:rtl/>
        </w:rPr>
      </w:pPr>
      <w:r w:rsidRPr="00660612">
        <w:rPr>
          <w:rFonts w:eastAsia="Calibri" w:hint="cs"/>
          <w:rtl/>
        </w:rPr>
        <w:t>القضايا المطروحة والسّياقيّة</w:t>
      </w:r>
    </w:p>
    <w:p w14:paraId="1075662F" w14:textId="3FA6EFA2" w:rsidR="00DF45C5" w:rsidRPr="006352FE" w:rsidRDefault="00DF45C5" w:rsidP="00660612">
      <w:pPr>
        <w:rPr>
          <w:sz w:val="28"/>
          <w:rtl/>
        </w:rPr>
      </w:pPr>
      <w:r w:rsidRPr="006352FE">
        <w:rPr>
          <w:rFonts w:eastAsia="Calibri"/>
          <w:sz w:val="28"/>
          <w:rtl/>
        </w:rPr>
        <w:t xml:space="preserve">في هذا السياق، </w:t>
      </w:r>
      <w:r w:rsidRPr="006352FE">
        <w:rPr>
          <w:rFonts w:eastAsia="Calibri" w:hint="cs"/>
          <w:sz w:val="28"/>
          <w:rtl/>
        </w:rPr>
        <w:t xml:space="preserve">عرّض </w:t>
      </w:r>
      <w:r w:rsidRPr="006352FE">
        <w:rPr>
          <w:rFonts w:eastAsia="Calibri"/>
          <w:sz w:val="28"/>
          <w:rtl/>
        </w:rPr>
        <w:t>الصراع</w:t>
      </w:r>
      <w:r w:rsidRPr="006352FE">
        <w:rPr>
          <w:rFonts w:eastAsia="Calibri" w:hint="cs"/>
          <w:sz w:val="28"/>
          <w:rtl/>
        </w:rPr>
        <w:t xml:space="preserve"> المتواصل النّاس</w:t>
      </w:r>
      <w:r w:rsidRPr="006352FE">
        <w:rPr>
          <w:rFonts w:eastAsia="Calibri"/>
          <w:sz w:val="28"/>
          <w:rtl/>
        </w:rPr>
        <w:t xml:space="preserve"> للخطر </w:t>
      </w:r>
      <w:r w:rsidRPr="006352FE">
        <w:rPr>
          <w:rFonts w:eastAsia="Calibri" w:hint="cs"/>
          <w:sz w:val="28"/>
          <w:rtl/>
        </w:rPr>
        <w:t>ممّا</w:t>
      </w:r>
      <w:r w:rsidRPr="006352FE">
        <w:rPr>
          <w:rFonts w:eastAsia="Calibri"/>
          <w:sz w:val="28"/>
          <w:rtl/>
        </w:rPr>
        <w:t xml:space="preserve"> </w:t>
      </w:r>
      <w:r w:rsidRPr="006352FE">
        <w:rPr>
          <w:rFonts w:eastAsia="Calibri" w:hint="cs"/>
          <w:sz w:val="28"/>
          <w:rtl/>
        </w:rPr>
        <w:t>شكّل</w:t>
      </w:r>
      <w:r w:rsidRPr="006352FE">
        <w:rPr>
          <w:rFonts w:eastAsia="Calibri"/>
          <w:sz w:val="28"/>
          <w:rtl/>
        </w:rPr>
        <w:t xml:space="preserve"> ضغطا على الموارد البيئية والتكنولوجية في جميع أنحاء </w:t>
      </w:r>
      <w:r w:rsidRPr="006352FE">
        <w:rPr>
          <w:rFonts w:eastAsia="Calibri" w:hint="cs"/>
          <w:sz w:val="28"/>
          <w:rtl/>
        </w:rPr>
        <w:t>المقاطعة</w:t>
      </w:r>
      <w:r w:rsidRPr="006352FE">
        <w:rPr>
          <w:rFonts w:eastAsia="Calibri"/>
          <w:sz w:val="28"/>
          <w:rtl/>
        </w:rPr>
        <w:t xml:space="preserve">. كانت المشكلة في هذا السيناريو </w:t>
      </w:r>
      <w:r w:rsidRPr="006352FE">
        <w:rPr>
          <w:rFonts w:eastAsia="Calibri" w:hint="cs"/>
          <w:sz w:val="28"/>
          <w:rtl/>
        </w:rPr>
        <w:t xml:space="preserve">استحالة قدرة المنظّمة بمفردها على </w:t>
      </w:r>
      <w:r w:rsidRPr="006352FE">
        <w:rPr>
          <w:rFonts w:eastAsia="Calibri"/>
          <w:sz w:val="28"/>
          <w:rtl/>
        </w:rPr>
        <w:t xml:space="preserve">توفير </w:t>
      </w:r>
      <w:r w:rsidRPr="006352FE">
        <w:rPr>
          <w:rFonts w:eastAsia="Calibri" w:hint="cs"/>
          <w:sz w:val="28"/>
          <w:rtl/>
        </w:rPr>
        <w:t>معيار الإمداد بالمياه رقم 1</w:t>
      </w:r>
      <w:r w:rsidRPr="006352FE">
        <w:rPr>
          <w:rFonts w:eastAsia="Calibri"/>
          <w:sz w:val="28"/>
          <w:rtl/>
        </w:rPr>
        <w:t>، المؤشر الأساسي</w:t>
      </w:r>
      <w:r w:rsidRPr="006352FE">
        <w:rPr>
          <w:rFonts w:eastAsia="Calibri" w:hint="cs"/>
          <w:sz w:val="28"/>
          <w:rtl/>
        </w:rPr>
        <w:t xml:space="preserve"> رقم 1</w:t>
      </w:r>
      <w:r w:rsidRPr="006352FE">
        <w:rPr>
          <w:rFonts w:eastAsia="Calibri"/>
          <w:sz w:val="28"/>
          <w:rtl/>
        </w:rPr>
        <w:t xml:space="preserve"> (</w:t>
      </w:r>
      <w:r w:rsidRPr="006352FE">
        <w:rPr>
          <w:rFonts w:eastAsia="Calibri"/>
          <w:sz w:val="28"/>
        </w:rPr>
        <w:t>15</w:t>
      </w:r>
      <w:r w:rsidRPr="006352FE">
        <w:rPr>
          <w:rFonts w:eastAsia="Calibri"/>
          <w:sz w:val="28"/>
          <w:rtl/>
        </w:rPr>
        <w:t xml:space="preserve"> لترا من المياه</w:t>
      </w:r>
      <w:r w:rsidRPr="006352FE">
        <w:rPr>
          <w:rFonts w:eastAsia="Calibri" w:hint="cs"/>
          <w:sz w:val="28"/>
          <w:rtl/>
        </w:rPr>
        <w:t xml:space="preserve"> لكلّ </w:t>
      </w:r>
      <w:r w:rsidRPr="006352FE">
        <w:rPr>
          <w:rFonts w:eastAsia="Calibri"/>
          <w:sz w:val="28"/>
          <w:rtl/>
        </w:rPr>
        <w:t xml:space="preserve">شخص </w:t>
      </w:r>
      <w:r w:rsidRPr="006352FE">
        <w:rPr>
          <w:rFonts w:eastAsia="Calibri" w:hint="cs"/>
          <w:sz w:val="28"/>
          <w:rtl/>
        </w:rPr>
        <w:t>يوميّا</w:t>
      </w:r>
      <w:r w:rsidRPr="006352FE">
        <w:rPr>
          <w:rFonts w:eastAsia="Calibri"/>
          <w:sz w:val="28"/>
          <w:rtl/>
        </w:rPr>
        <w:t xml:space="preserve"> لأغراض الطهي والشرب والنظافة الشخصية والمنزلية) للمجموعة المستهدفة. </w:t>
      </w:r>
    </w:p>
    <w:p w14:paraId="110B99C3" w14:textId="6311DF0D" w:rsidR="00DF45C5" w:rsidRPr="006352FE" w:rsidRDefault="00DF45C5" w:rsidP="00660612">
      <w:pPr>
        <w:rPr>
          <w:sz w:val="28"/>
          <w:rtl/>
        </w:rPr>
      </w:pPr>
      <w:r w:rsidRPr="006352FE">
        <w:rPr>
          <w:rFonts w:eastAsia="Calibri"/>
          <w:sz w:val="28"/>
          <w:rtl/>
        </w:rPr>
        <w:t>تشير قواعد السلوك ومبادئ حماية و</w:t>
      </w:r>
      <w:r w:rsidRPr="006352FE">
        <w:rPr>
          <w:rFonts w:eastAsia="Calibri" w:hint="cs"/>
          <w:sz w:val="28"/>
          <w:rtl/>
        </w:rPr>
        <w:t>ال</w:t>
      </w:r>
      <w:r w:rsidRPr="006352FE">
        <w:rPr>
          <w:rFonts w:eastAsia="Calibri"/>
          <w:sz w:val="28"/>
          <w:rtl/>
        </w:rPr>
        <w:t>معايير الأساسية</w:t>
      </w:r>
      <w:r w:rsidRPr="006352FE">
        <w:rPr>
          <w:sz w:val="28"/>
          <w:rtl/>
        </w:rPr>
        <w:t xml:space="preserve"> </w:t>
      </w:r>
      <w:r w:rsidRPr="006352FE">
        <w:rPr>
          <w:rFonts w:eastAsia="Calibri"/>
          <w:sz w:val="28"/>
          <w:rtl/>
        </w:rPr>
        <w:t xml:space="preserve">إلى </w:t>
      </w:r>
      <w:r w:rsidRPr="006352FE">
        <w:rPr>
          <w:rFonts w:eastAsia="Calibri" w:hint="cs"/>
          <w:sz w:val="28"/>
          <w:rtl/>
        </w:rPr>
        <w:t>وجوب البناء على</w:t>
      </w:r>
      <w:r w:rsidRPr="006352FE">
        <w:rPr>
          <w:rFonts w:eastAsia="Calibri"/>
          <w:sz w:val="28"/>
          <w:rtl/>
        </w:rPr>
        <w:t xml:space="preserve"> القدرات المحلية </w:t>
      </w:r>
      <w:r w:rsidRPr="006352FE">
        <w:rPr>
          <w:rFonts w:eastAsia="Calibri" w:hint="cs"/>
          <w:sz w:val="28"/>
          <w:rtl/>
        </w:rPr>
        <w:t>خلال</w:t>
      </w:r>
      <w:r w:rsidRPr="006352FE">
        <w:rPr>
          <w:rFonts w:eastAsia="Calibri"/>
          <w:sz w:val="28"/>
          <w:rtl/>
        </w:rPr>
        <w:t xml:space="preserve"> معالجة نقاط الضعف.</w:t>
      </w:r>
      <w:r w:rsidRPr="006352FE">
        <w:rPr>
          <w:rFonts w:eastAsia="Calibri" w:hint="cs"/>
          <w:sz w:val="28"/>
          <w:rtl/>
        </w:rPr>
        <w:t xml:space="preserve"> وقد</w:t>
      </w:r>
      <w:r w:rsidRPr="006352FE">
        <w:rPr>
          <w:rFonts w:eastAsia="Calibri"/>
          <w:sz w:val="28"/>
          <w:rtl/>
        </w:rPr>
        <w:t xml:space="preserve"> كشف </w:t>
      </w:r>
      <w:r w:rsidRPr="006352FE">
        <w:rPr>
          <w:rFonts w:eastAsia="Calibri" w:hint="cs"/>
          <w:sz w:val="28"/>
          <w:rtl/>
        </w:rPr>
        <w:t>التّقدير</w:t>
      </w:r>
      <w:r w:rsidRPr="006352FE">
        <w:rPr>
          <w:rFonts w:eastAsia="Calibri"/>
          <w:sz w:val="28"/>
          <w:rtl/>
        </w:rPr>
        <w:t xml:space="preserve"> أيضا أن الرجال غالبا ما </w:t>
      </w:r>
      <w:r w:rsidRPr="006352FE">
        <w:rPr>
          <w:rFonts w:eastAsia="Calibri" w:hint="cs"/>
          <w:sz w:val="28"/>
          <w:rtl/>
        </w:rPr>
        <w:t>ي</w:t>
      </w:r>
      <w:r w:rsidRPr="006352FE">
        <w:rPr>
          <w:rFonts w:eastAsia="Calibri"/>
          <w:sz w:val="28"/>
          <w:rtl/>
        </w:rPr>
        <w:t>ستحم</w:t>
      </w:r>
      <w:r w:rsidRPr="006352FE">
        <w:rPr>
          <w:rFonts w:eastAsia="Calibri" w:hint="cs"/>
          <w:sz w:val="28"/>
          <w:rtl/>
        </w:rPr>
        <w:t>ّون</w:t>
      </w:r>
      <w:r w:rsidRPr="006352FE">
        <w:rPr>
          <w:rFonts w:eastAsia="Calibri"/>
          <w:sz w:val="28"/>
          <w:rtl/>
        </w:rPr>
        <w:t xml:space="preserve"> في النهر (القدرات المحلية)</w:t>
      </w:r>
      <w:r w:rsidRPr="006352FE">
        <w:rPr>
          <w:rFonts w:eastAsia="Calibri" w:hint="cs"/>
          <w:sz w:val="28"/>
          <w:rtl/>
        </w:rPr>
        <w:t xml:space="preserve"> في</w:t>
      </w:r>
      <w:r w:rsidRPr="006352FE">
        <w:rPr>
          <w:rFonts w:eastAsia="Calibri"/>
          <w:sz w:val="28"/>
          <w:rtl/>
        </w:rPr>
        <w:t xml:space="preserve"> هذا السياق، و، في حين أن النساء والأطفال </w:t>
      </w:r>
      <w:r w:rsidRPr="006352FE">
        <w:rPr>
          <w:rFonts w:eastAsia="Calibri" w:hint="cs"/>
          <w:sz w:val="28"/>
          <w:rtl/>
        </w:rPr>
        <w:t>ي</w:t>
      </w:r>
      <w:r w:rsidRPr="006352FE">
        <w:rPr>
          <w:rFonts w:eastAsia="Calibri"/>
          <w:sz w:val="28"/>
          <w:rtl/>
        </w:rPr>
        <w:t>ستحم</w:t>
      </w:r>
      <w:r w:rsidRPr="006352FE">
        <w:rPr>
          <w:rFonts w:eastAsia="Calibri" w:hint="cs"/>
          <w:sz w:val="28"/>
          <w:rtl/>
        </w:rPr>
        <w:t>ّون</w:t>
      </w:r>
      <w:r w:rsidRPr="006352FE">
        <w:rPr>
          <w:rFonts w:eastAsia="Calibri"/>
          <w:sz w:val="28"/>
          <w:rtl/>
        </w:rPr>
        <w:t xml:space="preserve"> في المنزل لأنه أكثر أمنا بالنسبة لهم.</w:t>
      </w:r>
    </w:p>
    <w:p w14:paraId="051681C5" w14:textId="77777777" w:rsidR="00DF45C5" w:rsidRPr="00660612" w:rsidRDefault="00DF45C5" w:rsidP="00295A74">
      <w:pPr>
        <w:pStyle w:val="Heading5"/>
        <w:rPr>
          <w:rtl/>
        </w:rPr>
      </w:pPr>
      <w:r w:rsidRPr="00660612">
        <w:rPr>
          <w:rFonts w:eastAsia="Calibri"/>
          <w:rtl/>
        </w:rPr>
        <w:t xml:space="preserve">النتيجة </w:t>
      </w:r>
    </w:p>
    <w:p w14:paraId="4B7D2853" w14:textId="77777777" w:rsidR="00DF45C5" w:rsidRPr="00660612" w:rsidRDefault="00DF45C5" w:rsidP="00660612">
      <w:pPr>
        <w:rPr>
          <w:rtl/>
        </w:rPr>
      </w:pPr>
      <w:r w:rsidRPr="00660612">
        <w:rPr>
          <w:rFonts w:eastAsia="Calibri" w:hint="cs"/>
          <w:rtl/>
        </w:rPr>
        <w:t xml:space="preserve">قامت </w:t>
      </w:r>
      <w:r w:rsidRPr="00660612">
        <w:rPr>
          <w:rFonts w:eastAsia="Calibri"/>
          <w:rtl/>
        </w:rPr>
        <w:t xml:space="preserve">المنظمة بتحليل الوضع وبحثت عن سبل للبناء على </w:t>
      </w:r>
      <w:r w:rsidRPr="00660612">
        <w:rPr>
          <w:rFonts w:eastAsia="Calibri" w:hint="cs"/>
          <w:rtl/>
        </w:rPr>
        <w:t>ال</w:t>
      </w:r>
      <w:r w:rsidRPr="00660612">
        <w:rPr>
          <w:rFonts w:eastAsia="Calibri"/>
          <w:rtl/>
        </w:rPr>
        <w:t xml:space="preserve">قدرة الحالية </w:t>
      </w:r>
      <w:r w:rsidRPr="00660612">
        <w:rPr>
          <w:rFonts w:eastAsia="Calibri" w:hint="cs"/>
          <w:rtl/>
        </w:rPr>
        <w:t>ل</w:t>
      </w:r>
      <w:r w:rsidRPr="00660612">
        <w:rPr>
          <w:rFonts w:eastAsia="Calibri"/>
          <w:rtl/>
        </w:rPr>
        <w:t>لمجتمع وتلبية احتياجات إمدادات المياه من المجموعة المستهدفة بأكملها. وقد</w:t>
      </w:r>
      <w:r w:rsidRPr="00660612">
        <w:rPr>
          <w:rFonts w:eastAsia="Calibri" w:hint="cs"/>
          <w:rtl/>
        </w:rPr>
        <w:t>ّ</w:t>
      </w:r>
      <w:r w:rsidRPr="00660612">
        <w:rPr>
          <w:rFonts w:eastAsia="Calibri"/>
          <w:rtl/>
        </w:rPr>
        <w:t xml:space="preserve">مت المنظمة برنامجا إمدادات المياه </w:t>
      </w:r>
      <w:r w:rsidRPr="00660612">
        <w:rPr>
          <w:rFonts w:eastAsia="Calibri" w:hint="cs"/>
          <w:rtl/>
        </w:rPr>
        <w:t>يستجيب لمعيار الإمداد بالمياه رقم 1 و</w:t>
      </w:r>
      <w:r w:rsidRPr="00660612">
        <w:rPr>
          <w:rFonts w:eastAsia="Calibri"/>
          <w:rtl/>
        </w:rPr>
        <w:t>المؤشر الأساسي</w:t>
      </w:r>
      <w:r w:rsidRPr="00660612">
        <w:rPr>
          <w:rFonts w:eastAsia="Calibri" w:hint="cs"/>
          <w:rtl/>
        </w:rPr>
        <w:t xml:space="preserve"> رقم 1</w:t>
      </w:r>
      <w:r w:rsidRPr="00660612">
        <w:rPr>
          <w:rFonts w:eastAsia="Calibri"/>
          <w:rtl/>
        </w:rPr>
        <w:t xml:space="preserve">باستخدام مزيج من المساعدة من المنظمة والقدرات المحلية. </w:t>
      </w:r>
    </w:p>
    <w:p w14:paraId="22A7D3A3" w14:textId="77777777" w:rsidR="00295A74" w:rsidRDefault="00295A74" w:rsidP="00295A74">
      <w:pPr>
        <w:pStyle w:val="Heading4"/>
        <w:rPr>
          <w:rtl/>
        </w:rPr>
      </w:pPr>
      <w:r>
        <w:rPr>
          <w:rtl/>
        </w:rPr>
        <w:br w:type="page"/>
      </w:r>
    </w:p>
    <w:p w14:paraId="056704DE" w14:textId="633FD3A9" w:rsidR="00441C6E" w:rsidRPr="00660612" w:rsidRDefault="00441C6E" w:rsidP="00295A74">
      <w:pPr>
        <w:pStyle w:val="Heading4"/>
        <w:rPr>
          <w:rtl/>
        </w:rPr>
      </w:pPr>
      <w:r w:rsidRPr="00660612">
        <w:rPr>
          <w:rFonts w:hint="cs"/>
          <w:rtl/>
        </w:rPr>
        <w:lastRenderedPageBreak/>
        <w:t xml:space="preserve">سيناريو رقم 4: </w:t>
      </w:r>
      <w:r w:rsidR="00295A74">
        <w:br/>
      </w:r>
      <w:r w:rsidRPr="00660612">
        <w:rPr>
          <w:rFonts w:hint="cs"/>
          <w:rtl/>
        </w:rPr>
        <w:t>صراع ممتد، بوناجانا، جمهورية الكونغو الديمقراطية- برنامج الغذاء التكميلي للمدارس</w:t>
      </w:r>
    </w:p>
    <w:p w14:paraId="35A5C7BB" w14:textId="77777777" w:rsidR="00DF45C5" w:rsidRPr="00660612" w:rsidRDefault="00DF45C5" w:rsidP="00295A74">
      <w:pPr>
        <w:pStyle w:val="Heading5"/>
        <w:rPr>
          <w:rtl/>
        </w:rPr>
      </w:pPr>
      <w:r w:rsidRPr="00660612">
        <w:rPr>
          <w:rFonts w:eastAsia="Calibri"/>
          <w:rtl/>
        </w:rPr>
        <w:t>خلفية السيناريو</w:t>
      </w:r>
    </w:p>
    <w:p w14:paraId="33EC21DB" w14:textId="77777777" w:rsidR="00DF45C5" w:rsidRPr="00660612" w:rsidRDefault="00DF45C5" w:rsidP="00660612">
      <w:pPr>
        <w:rPr>
          <w:rtl/>
        </w:rPr>
      </w:pPr>
      <w:r w:rsidRPr="00660612">
        <w:rPr>
          <w:rFonts w:eastAsia="Calibri"/>
          <w:rtl/>
        </w:rPr>
        <w:t>لسنوات عديدة والصراع دائر في جمهورية الكونغو الديمقراطية قد حد من قدرة المجتمعات المحلية على إنتاج / تقديم ما يكفي من الغذاء لأنفسهم.</w:t>
      </w:r>
      <w:r w:rsidRPr="00660612">
        <w:rPr>
          <w:rFonts w:eastAsia="Calibri" w:hint="cs"/>
          <w:rtl/>
        </w:rPr>
        <w:t xml:space="preserve"> وتقدّم</w:t>
      </w:r>
      <w:r w:rsidRPr="00660612">
        <w:rPr>
          <w:rFonts w:eastAsia="Calibri"/>
          <w:rtl/>
        </w:rPr>
        <w:t xml:space="preserve"> منظ</w:t>
      </w:r>
      <w:r w:rsidRPr="00660612">
        <w:rPr>
          <w:rFonts w:eastAsia="Calibri" w:hint="cs"/>
          <w:rtl/>
        </w:rPr>
        <w:t>ّ</w:t>
      </w:r>
      <w:r w:rsidRPr="00660612">
        <w:rPr>
          <w:rFonts w:eastAsia="Calibri"/>
          <w:rtl/>
        </w:rPr>
        <w:t>مة غير حكومية حصص</w:t>
      </w:r>
      <w:r w:rsidRPr="00660612">
        <w:rPr>
          <w:rFonts w:eastAsia="Calibri" w:hint="cs"/>
          <w:rtl/>
        </w:rPr>
        <w:t>ا</w:t>
      </w:r>
      <w:r w:rsidRPr="00660612">
        <w:rPr>
          <w:rFonts w:eastAsia="Calibri"/>
          <w:rtl/>
        </w:rPr>
        <w:t xml:space="preserve"> غذائية تكميلية في المدرسة. </w:t>
      </w:r>
      <w:r w:rsidRPr="00660612">
        <w:rPr>
          <w:rFonts w:eastAsia="Calibri" w:hint="cs"/>
          <w:rtl/>
        </w:rPr>
        <w:t>ويرينا</w:t>
      </w:r>
      <w:r w:rsidRPr="00660612">
        <w:rPr>
          <w:rFonts w:eastAsia="Calibri"/>
          <w:rtl/>
        </w:rPr>
        <w:t xml:space="preserve"> هذا السيناريو كيف يمكن للمنظمات </w:t>
      </w:r>
      <w:r w:rsidRPr="00660612">
        <w:rPr>
          <w:rFonts w:eastAsia="Calibri" w:hint="cs"/>
          <w:rtl/>
        </w:rPr>
        <w:t>تكييف</w:t>
      </w:r>
      <w:r w:rsidRPr="00660612">
        <w:rPr>
          <w:rFonts w:eastAsia="Calibri"/>
          <w:rtl/>
        </w:rPr>
        <w:t xml:space="preserve"> مؤشر رئيسي كمي </w:t>
      </w:r>
      <w:r w:rsidRPr="00660612">
        <w:rPr>
          <w:rFonts w:eastAsia="Calibri" w:hint="cs"/>
          <w:rtl/>
        </w:rPr>
        <w:t>مع ا</w:t>
      </w:r>
      <w:r w:rsidRPr="00660612">
        <w:rPr>
          <w:rFonts w:eastAsia="Calibri"/>
          <w:rtl/>
        </w:rPr>
        <w:t>لسياق.</w:t>
      </w:r>
    </w:p>
    <w:p w14:paraId="5BED7956" w14:textId="77777777" w:rsidR="00DF45C5" w:rsidRPr="00660612" w:rsidRDefault="00DF45C5" w:rsidP="00295A74">
      <w:pPr>
        <w:pStyle w:val="Heading5"/>
        <w:rPr>
          <w:rtl/>
        </w:rPr>
      </w:pPr>
      <w:r w:rsidRPr="00660612">
        <w:rPr>
          <w:rFonts w:eastAsia="Calibri" w:hint="cs"/>
          <w:rtl/>
        </w:rPr>
        <w:t>القضايا المطروحة والسّياقيّة</w:t>
      </w:r>
    </w:p>
    <w:p w14:paraId="4054C783" w14:textId="77777777" w:rsidR="00DF45C5" w:rsidRPr="006352FE" w:rsidRDefault="00DF45C5" w:rsidP="006352FE">
      <w:pPr>
        <w:rPr>
          <w:sz w:val="28"/>
          <w:rtl/>
        </w:rPr>
      </w:pPr>
      <w:r w:rsidRPr="006352FE">
        <w:rPr>
          <w:rFonts w:eastAsia="Calibri" w:hint="cs"/>
          <w:sz w:val="28"/>
          <w:rtl/>
        </w:rPr>
        <w:t>تبيّن الملاحظة</w:t>
      </w:r>
      <w:r w:rsidRPr="006352FE">
        <w:rPr>
          <w:rFonts w:eastAsia="Calibri"/>
          <w:sz w:val="28"/>
          <w:rtl/>
        </w:rPr>
        <w:t xml:space="preserve"> ال</w:t>
      </w:r>
      <w:r w:rsidRPr="006352FE">
        <w:rPr>
          <w:rFonts w:eastAsia="Calibri" w:hint="cs"/>
          <w:sz w:val="28"/>
          <w:rtl/>
        </w:rPr>
        <w:t>إرشادية</w:t>
      </w:r>
      <w:r w:rsidRPr="006352FE">
        <w:rPr>
          <w:rFonts w:eastAsia="Calibri"/>
          <w:sz w:val="28"/>
          <w:rtl/>
        </w:rPr>
        <w:t xml:space="preserve"> </w:t>
      </w:r>
      <w:r w:rsidRPr="006352FE">
        <w:rPr>
          <w:rFonts w:eastAsia="Calibri" w:hint="cs"/>
          <w:sz w:val="28"/>
          <w:rtl/>
        </w:rPr>
        <w:t xml:space="preserve">رقم </w:t>
      </w:r>
      <w:r w:rsidRPr="006352FE">
        <w:rPr>
          <w:rFonts w:eastAsia="Calibri"/>
          <w:sz w:val="28"/>
        </w:rPr>
        <w:t>2</w:t>
      </w:r>
      <w:r w:rsidRPr="006352FE">
        <w:rPr>
          <w:rFonts w:eastAsia="Calibri"/>
          <w:sz w:val="28"/>
          <w:rtl/>
        </w:rPr>
        <w:t xml:space="preserve"> </w:t>
      </w:r>
      <w:r w:rsidRPr="006352FE">
        <w:rPr>
          <w:rFonts w:eastAsia="Calibri" w:hint="cs"/>
          <w:sz w:val="28"/>
          <w:rtl/>
        </w:rPr>
        <w:t>المرافقة</w:t>
      </w:r>
      <w:r w:rsidRPr="006352FE">
        <w:rPr>
          <w:rFonts w:eastAsia="Calibri"/>
          <w:sz w:val="28"/>
          <w:rtl/>
        </w:rPr>
        <w:t xml:space="preserve"> </w:t>
      </w:r>
      <w:r w:rsidRPr="006352FE">
        <w:rPr>
          <w:rFonts w:eastAsia="Calibri" w:hint="cs"/>
          <w:sz w:val="28"/>
          <w:rtl/>
        </w:rPr>
        <w:t>ل</w:t>
      </w:r>
      <w:r w:rsidRPr="006352FE">
        <w:rPr>
          <w:rFonts w:eastAsia="Calibri"/>
          <w:sz w:val="28"/>
          <w:rtl/>
        </w:rPr>
        <w:t xml:space="preserve">لمؤشر </w:t>
      </w:r>
      <w:r w:rsidRPr="006352FE">
        <w:rPr>
          <w:rFonts w:eastAsia="Calibri" w:hint="cs"/>
          <w:sz w:val="28"/>
          <w:rtl/>
        </w:rPr>
        <w:t>الأساسي</w:t>
      </w:r>
      <w:r w:rsidRPr="006352FE">
        <w:rPr>
          <w:rFonts w:eastAsia="Calibri"/>
          <w:sz w:val="28"/>
        </w:rPr>
        <w:t xml:space="preserve"> </w:t>
      </w:r>
      <w:r w:rsidRPr="006352FE">
        <w:rPr>
          <w:rFonts w:eastAsia="Calibri" w:hint="cs"/>
          <w:sz w:val="28"/>
          <w:rtl/>
        </w:rPr>
        <w:t>الأوّل لتوصيل المواد الغذائيّة رقم 1</w:t>
      </w:r>
      <w:r w:rsidRPr="006352FE">
        <w:rPr>
          <w:rFonts w:eastAsia="Calibri"/>
          <w:sz w:val="28"/>
          <w:rtl/>
        </w:rPr>
        <w:t xml:space="preserve"> ان الاحتياجات الغذائية </w:t>
      </w:r>
      <w:r w:rsidRPr="006352FE">
        <w:rPr>
          <w:rFonts w:eastAsia="Calibri" w:hint="cs"/>
          <w:sz w:val="28"/>
          <w:rtl/>
        </w:rPr>
        <w:t>تساو</w:t>
      </w:r>
      <w:r w:rsidRPr="006352FE">
        <w:rPr>
          <w:rFonts w:eastAsia="Calibri"/>
          <w:sz w:val="28"/>
          <w:rtl/>
        </w:rPr>
        <w:t xml:space="preserve"> </w:t>
      </w:r>
      <w:r w:rsidRPr="006352FE">
        <w:rPr>
          <w:rFonts w:eastAsia="Calibri"/>
          <w:sz w:val="28"/>
        </w:rPr>
        <w:t>2100</w:t>
      </w:r>
      <w:r w:rsidRPr="006352FE">
        <w:rPr>
          <w:rFonts w:eastAsia="Calibri"/>
          <w:sz w:val="28"/>
          <w:rtl/>
        </w:rPr>
        <w:t xml:space="preserve"> سعرة حرارية </w:t>
      </w:r>
      <w:r w:rsidRPr="006352FE">
        <w:rPr>
          <w:rFonts w:eastAsia="Calibri" w:hint="cs"/>
          <w:sz w:val="28"/>
          <w:rtl/>
        </w:rPr>
        <w:t>يوميّا</w:t>
      </w:r>
      <w:r w:rsidRPr="006352FE">
        <w:rPr>
          <w:rFonts w:eastAsia="Calibri"/>
          <w:sz w:val="28"/>
          <w:rtl/>
        </w:rPr>
        <w:t xml:space="preserve"> </w:t>
      </w:r>
      <w:r w:rsidRPr="006352FE">
        <w:rPr>
          <w:rFonts w:eastAsia="Calibri" w:hint="cs"/>
          <w:sz w:val="28"/>
          <w:rtl/>
        </w:rPr>
        <w:t>للشّخص الواحد،</w:t>
      </w:r>
      <w:r w:rsidRPr="006352FE">
        <w:rPr>
          <w:rFonts w:eastAsia="Calibri"/>
          <w:sz w:val="28"/>
          <w:rtl/>
        </w:rPr>
        <w:t xml:space="preserve"> ولكن الناس في هذا المجتمع </w:t>
      </w:r>
      <w:r w:rsidRPr="006352FE">
        <w:rPr>
          <w:rFonts w:eastAsia="Calibri" w:hint="cs"/>
          <w:sz w:val="28"/>
          <w:rtl/>
        </w:rPr>
        <w:t>لا يحصلون على</w:t>
      </w:r>
      <w:r w:rsidRPr="006352FE">
        <w:rPr>
          <w:rFonts w:eastAsia="Calibri"/>
          <w:sz w:val="28"/>
          <w:rtl/>
        </w:rPr>
        <w:t xml:space="preserve"> أكثر من </w:t>
      </w:r>
      <w:r w:rsidRPr="006352FE">
        <w:rPr>
          <w:rFonts w:eastAsia="Calibri"/>
          <w:sz w:val="28"/>
        </w:rPr>
        <w:t>1600</w:t>
      </w:r>
      <w:r w:rsidRPr="006352FE">
        <w:rPr>
          <w:rFonts w:eastAsia="Calibri"/>
          <w:sz w:val="28"/>
          <w:rtl/>
        </w:rPr>
        <w:t xml:space="preserve"> سعر</w:t>
      </w:r>
      <w:r w:rsidRPr="006352FE">
        <w:rPr>
          <w:rFonts w:eastAsia="Calibri" w:hint="cs"/>
          <w:sz w:val="28"/>
          <w:rtl/>
        </w:rPr>
        <w:t>ة</w:t>
      </w:r>
      <w:r w:rsidRPr="006352FE">
        <w:rPr>
          <w:rFonts w:eastAsia="Calibri"/>
          <w:sz w:val="28"/>
          <w:rtl/>
        </w:rPr>
        <w:t xml:space="preserve"> حرارية </w:t>
      </w:r>
      <w:r w:rsidRPr="006352FE">
        <w:rPr>
          <w:rFonts w:eastAsia="Calibri" w:hint="cs"/>
          <w:sz w:val="28"/>
          <w:rtl/>
        </w:rPr>
        <w:t>يوميّا</w:t>
      </w:r>
      <w:r w:rsidRPr="006352FE">
        <w:rPr>
          <w:rFonts w:eastAsia="Calibri"/>
          <w:sz w:val="28"/>
          <w:rtl/>
        </w:rPr>
        <w:t xml:space="preserve"> </w:t>
      </w:r>
      <w:r w:rsidRPr="006352FE">
        <w:rPr>
          <w:rFonts w:eastAsia="Calibri" w:hint="cs"/>
          <w:sz w:val="28"/>
          <w:rtl/>
        </w:rPr>
        <w:t xml:space="preserve">للشّخص الواحد </w:t>
      </w:r>
      <w:r w:rsidRPr="006352FE">
        <w:rPr>
          <w:rFonts w:eastAsia="Calibri"/>
          <w:sz w:val="28"/>
          <w:rtl/>
        </w:rPr>
        <w:t xml:space="preserve">حتى </w:t>
      </w:r>
      <w:r w:rsidRPr="006352FE">
        <w:rPr>
          <w:rFonts w:eastAsia="Calibri" w:hint="cs"/>
          <w:sz w:val="28"/>
          <w:rtl/>
        </w:rPr>
        <w:t>خارج</w:t>
      </w:r>
      <w:r w:rsidRPr="006352FE">
        <w:rPr>
          <w:rFonts w:eastAsia="Calibri"/>
          <w:sz w:val="28"/>
          <w:rtl/>
        </w:rPr>
        <w:t xml:space="preserve"> أوقات الكوارث.</w:t>
      </w:r>
      <w:r w:rsidRPr="006352FE">
        <w:rPr>
          <w:rFonts w:eastAsia="Calibri" w:hint="cs"/>
          <w:sz w:val="28"/>
          <w:rtl/>
        </w:rPr>
        <w:t xml:space="preserve"> </w:t>
      </w:r>
      <w:r w:rsidRPr="006352FE">
        <w:rPr>
          <w:rFonts w:eastAsia="Calibri"/>
          <w:sz w:val="28"/>
          <w:rtl/>
        </w:rPr>
        <w:t>اضطرت المنظمة إلى أن تقرر ما إذا كان</w:t>
      </w:r>
      <w:r w:rsidRPr="006352FE">
        <w:rPr>
          <w:rFonts w:eastAsia="Calibri" w:hint="cs"/>
          <w:sz w:val="28"/>
          <w:rtl/>
        </w:rPr>
        <w:t xml:space="preserve"> عليها</w:t>
      </w:r>
      <w:r w:rsidRPr="006352FE">
        <w:rPr>
          <w:rFonts w:eastAsia="Calibri"/>
          <w:sz w:val="28"/>
          <w:rtl/>
        </w:rPr>
        <w:t xml:space="preserve"> </w:t>
      </w:r>
      <w:r w:rsidRPr="006352FE">
        <w:rPr>
          <w:rFonts w:eastAsia="Calibri" w:hint="cs"/>
          <w:sz w:val="28"/>
          <w:rtl/>
        </w:rPr>
        <w:t>ا</w:t>
      </w:r>
      <w:r w:rsidRPr="006352FE">
        <w:rPr>
          <w:rFonts w:eastAsia="Calibri"/>
          <w:sz w:val="28"/>
          <w:rtl/>
        </w:rPr>
        <w:t xml:space="preserve">لتكيف مع </w:t>
      </w:r>
      <w:r w:rsidRPr="006352FE">
        <w:rPr>
          <w:rFonts w:eastAsia="Calibri" w:hint="cs"/>
          <w:sz w:val="28"/>
          <w:rtl/>
        </w:rPr>
        <w:t>ال</w:t>
      </w:r>
      <w:r w:rsidRPr="006352FE">
        <w:rPr>
          <w:rFonts w:eastAsia="Calibri"/>
          <w:sz w:val="28"/>
          <w:rtl/>
        </w:rPr>
        <w:t xml:space="preserve">مؤشر </w:t>
      </w:r>
      <w:r w:rsidRPr="006352FE">
        <w:rPr>
          <w:rFonts w:eastAsia="Calibri" w:hint="cs"/>
          <w:sz w:val="28"/>
          <w:rtl/>
        </w:rPr>
        <w:t>ليتلاءم</w:t>
      </w:r>
      <w:r w:rsidRPr="006352FE">
        <w:rPr>
          <w:rFonts w:eastAsia="Calibri"/>
          <w:sz w:val="28"/>
          <w:rtl/>
        </w:rPr>
        <w:t xml:space="preserve"> مع العرف السائد في المجتمع أو توفير </w:t>
      </w:r>
      <w:r w:rsidRPr="006352FE">
        <w:rPr>
          <w:rFonts w:eastAsia="Calibri" w:hint="cs"/>
          <w:sz w:val="28"/>
          <w:rtl/>
        </w:rPr>
        <w:t>ال</w:t>
      </w:r>
      <w:r w:rsidRPr="006352FE">
        <w:rPr>
          <w:rFonts w:eastAsia="Calibri"/>
          <w:sz w:val="28"/>
          <w:rtl/>
        </w:rPr>
        <w:t xml:space="preserve">مؤشر </w:t>
      </w:r>
      <w:r w:rsidRPr="006352FE">
        <w:rPr>
          <w:rFonts w:eastAsia="Calibri" w:hint="cs"/>
          <w:sz w:val="28"/>
          <w:rtl/>
        </w:rPr>
        <w:t>كما ورد في إسفير</w:t>
      </w:r>
      <w:r w:rsidRPr="006352FE">
        <w:rPr>
          <w:rFonts w:eastAsia="Calibri"/>
          <w:sz w:val="28"/>
          <w:rtl/>
        </w:rPr>
        <w:t xml:space="preserve">. </w:t>
      </w:r>
    </w:p>
    <w:p w14:paraId="05A635D0" w14:textId="3B7EEEFB" w:rsidR="00DF45C5" w:rsidRPr="00660612" w:rsidRDefault="00DF45C5" w:rsidP="00660612">
      <w:pPr>
        <w:rPr>
          <w:rtl/>
        </w:rPr>
      </w:pPr>
      <w:r w:rsidRPr="00660612">
        <w:rPr>
          <w:rFonts w:eastAsia="Calibri"/>
          <w:rtl/>
        </w:rPr>
        <w:t>و</w:t>
      </w:r>
      <w:r w:rsidRPr="00660612">
        <w:rPr>
          <w:rFonts w:eastAsia="Calibri" w:hint="cs"/>
          <w:rtl/>
        </w:rPr>
        <w:t>تبيّن</w:t>
      </w:r>
      <w:r w:rsidRPr="00660612">
        <w:rPr>
          <w:rFonts w:eastAsia="Calibri"/>
          <w:rtl/>
        </w:rPr>
        <w:t xml:space="preserve"> قواعد السلوك </w:t>
      </w:r>
      <w:r w:rsidRPr="00660612">
        <w:rPr>
          <w:rFonts w:eastAsia="Calibri" w:hint="cs"/>
          <w:rtl/>
        </w:rPr>
        <w:t>أنّه</w:t>
      </w:r>
      <w:r w:rsidRPr="00660612">
        <w:rPr>
          <w:rFonts w:eastAsia="Calibri"/>
          <w:rtl/>
        </w:rPr>
        <w:t xml:space="preserve"> ينبغي أن </w:t>
      </w:r>
      <w:r w:rsidRPr="00660612">
        <w:rPr>
          <w:rFonts w:eastAsia="Calibri" w:hint="cs"/>
          <w:rtl/>
        </w:rPr>
        <w:t>على</w:t>
      </w:r>
      <w:r w:rsidRPr="00660612">
        <w:rPr>
          <w:rFonts w:eastAsia="Calibri"/>
          <w:rtl/>
        </w:rPr>
        <w:t xml:space="preserve"> المساعدات</w:t>
      </w:r>
      <w:r w:rsidRPr="00660612">
        <w:rPr>
          <w:rFonts w:eastAsia="Calibri" w:hint="cs"/>
          <w:rtl/>
        </w:rPr>
        <w:t xml:space="preserve"> الاستناد</w:t>
      </w:r>
      <w:r w:rsidRPr="00660612">
        <w:rPr>
          <w:rFonts w:eastAsia="Calibri"/>
          <w:rtl/>
        </w:rPr>
        <w:t xml:space="preserve"> </w:t>
      </w:r>
      <w:r w:rsidRPr="00660612">
        <w:rPr>
          <w:rFonts w:eastAsia="Calibri" w:hint="cs"/>
          <w:rtl/>
        </w:rPr>
        <w:t>إلى</w:t>
      </w:r>
      <w:r w:rsidRPr="00660612">
        <w:rPr>
          <w:rFonts w:eastAsia="Calibri"/>
          <w:rtl/>
        </w:rPr>
        <w:t xml:space="preserve"> الحاجة وحدها، وأظهرت الأدلة العلمية أن </w:t>
      </w:r>
      <w:r w:rsidRPr="00660612">
        <w:rPr>
          <w:rFonts w:eastAsia="Calibri" w:hint="cs"/>
          <w:rtl/>
        </w:rPr>
        <w:t xml:space="preserve">بقاء </w:t>
      </w:r>
      <w:r w:rsidRPr="00660612">
        <w:rPr>
          <w:rFonts w:eastAsia="Calibri"/>
          <w:rtl/>
        </w:rPr>
        <w:t xml:space="preserve">البشر </w:t>
      </w:r>
      <w:r w:rsidRPr="00660612">
        <w:rPr>
          <w:rFonts w:eastAsia="Calibri" w:hint="cs"/>
          <w:rtl/>
        </w:rPr>
        <w:t xml:space="preserve">يستوجب </w:t>
      </w:r>
      <w:r w:rsidRPr="00660612">
        <w:rPr>
          <w:rFonts w:eastAsia="Calibri"/>
          <w:rtl/>
        </w:rPr>
        <w:t>عدد</w:t>
      </w:r>
      <w:r w:rsidRPr="00660612">
        <w:rPr>
          <w:rFonts w:eastAsia="Calibri" w:hint="cs"/>
          <w:rtl/>
        </w:rPr>
        <w:t>ا</w:t>
      </w:r>
      <w:r w:rsidRPr="00660612">
        <w:rPr>
          <w:rFonts w:eastAsia="Calibri"/>
          <w:rtl/>
        </w:rPr>
        <w:t xml:space="preserve"> معين</w:t>
      </w:r>
      <w:r w:rsidRPr="00660612">
        <w:rPr>
          <w:rFonts w:eastAsia="Calibri" w:hint="cs"/>
          <w:rtl/>
        </w:rPr>
        <w:t>ا</w:t>
      </w:r>
      <w:r w:rsidRPr="00660612">
        <w:rPr>
          <w:rFonts w:eastAsia="Calibri"/>
          <w:rtl/>
        </w:rPr>
        <w:t xml:space="preserve"> من السعرات الحرارية مع محتوى غذائي محدد ليعيشوا حياة موفورة النشاط والصحة. وينص</w:t>
      </w:r>
      <w:r w:rsidRPr="00660612">
        <w:rPr>
          <w:rFonts w:eastAsia="Calibri" w:hint="cs"/>
          <w:rtl/>
        </w:rPr>
        <w:t>ّ</w:t>
      </w:r>
      <w:r w:rsidRPr="00660612">
        <w:rPr>
          <w:rFonts w:eastAsia="Calibri"/>
          <w:rtl/>
        </w:rPr>
        <w:t xml:space="preserve"> مبدأ </w:t>
      </w:r>
      <w:r w:rsidRPr="00660612">
        <w:rPr>
          <w:rFonts w:eastAsia="Calibri" w:hint="cs"/>
          <w:rtl/>
        </w:rPr>
        <w:t>ال</w:t>
      </w:r>
      <w:r w:rsidRPr="00660612">
        <w:rPr>
          <w:rFonts w:eastAsia="Calibri"/>
          <w:rtl/>
        </w:rPr>
        <w:t>حماية أيضا أن</w:t>
      </w:r>
      <w:r w:rsidRPr="00660612">
        <w:rPr>
          <w:rFonts w:eastAsia="Calibri" w:hint="cs"/>
          <w:rtl/>
        </w:rPr>
        <w:t xml:space="preserve">ه </w:t>
      </w:r>
      <w:r w:rsidRPr="00660612">
        <w:rPr>
          <w:rFonts w:eastAsia="Calibri"/>
          <w:rtl/>
        </w:rPr>
        <w:t xml:space="preserve">ينبغي </w:t>
      </w:r>
      <w:r w:rsidRPr="00660612">
        <w:rPr>
          <w:rFonts w:eastAsia="Calibri" w:hint="cs"/>
          <w:rtl/>
        </w:rPr>
        <w:t>علينا أن</w:t>
      </w:r>
      <w:r w:rsidRPr="00660612">
        <w:rPr>
          <w:rFonts w:eastAsia="Calibri"/>
          <w:rtl/>
        </w:rPr>
        <w:t xml:space="preserve"> لا أن </w:t>
      </w:r>
      <w:r w:rsidRPr="00660612">
        <w:rPr>
          <w:rFonts w:eastAsia="Calibri" w:hint="cs"/>
          <w:rtl/>
        </w:rPr>
        <w:t>ن</w:t>
      </w:r>
      <w:r w:rsidRPr="00660612">
        <w:rPr>
          <w:rFonts w:eastAsia="Calibri"/>
          <w:rtl/>
        </w:rPr>
        <w:t>سب</w:t>
      </w:r>
      <w:r w:rsidRPr="00660612">
        <w:rPr>
          <w:rFonts w:eastAsia="Calibri" w:hint="cs"/>
          <w:rtl/>
        </w:rPr>
        <w:t>ّ</w:t>
      </w:r>
      <w:r w:rsidRPr="00660612">
        <w:rPr>
          <w:rFonts w:eastAsia="Calibri"/>
          <w:rtl/>
        </w:rPr>
        <w:t xml:space="preserve">ب مزيدا من الضرر من خلال أعمالنا من خلال عدم توفير ما يكفي من الغذاء أو من خلال تقديم الكثير من الطعام. </w:t>
      </w:r>
    </w:p>
    <w:p w14:paraId="546B30E5" w14:textId="77777777" w:rsidR="00DF45C5" w:rsidRPr="00660612" w:rsidRDefault="00DF45C5" w:rsidP="00295A74">
      <w:pPr>
        <w:pStyle w:val="Heading5"/>
        <w:rPr>
          <w:rtl/>
        </w:rPr>
      </w:pPr>
      <w:r w:rsidRPr="00660612">
        <w:rPr>
          <w:rFonts w:eastAsia="Calibri"/>
          <w:rtl/>
        </w:rPr>
        <w:t xml:space="preserve">النتيجة </w:t>
      </w:r>
    </w:p>
    <w:p w14:paraId="2F3FB435" w14:textId="57F8321B" w:rsidR="00DF45C5" w:rsidRPr="006352FE" w:rsidRDefault="00DF45C5" w:rsidP="006352FE">
      <w:pPr>
        <w:rPr>
          <w:sz w:val="28"/>
          <w:rtl/>
        </w:rPr>
      </w:pPr>
      <w:r w:rsidRPr="006352FE">
        <w:rPr>
          <w:rFonts w:eastAsia="Calibri" w:hint="cs"/>
          <w:sz w:val="28"/>
          <w:rtl/>
        </w:rPr>
        <w:t>ت</w:t>
      </w:r>
      <w:r w:rsidRPr="006352FE">
        <w:rPr>
          <w:rFonts w:eastAsia="Calibri"/>
          <w:sz w:val="28"/>
          <w:rtl/>
        </w:rPr>
        <w:t>حص</w:t>
      </w:r>
      <w:r w:rsidRPr="006352FE">
        <w:rPr>
          <w:rFonts w:eastAsia="Calibri" w:hint="cs"/>
          <w:sz w:val="28"/>
          <w:rtl/>
        </w:rPr>
        <w:t>ّ</w:t>
      </w:r>
      <w:r w:rsidRPr="006352FE">
        <w:rPr>
          <w:rFonts w:eastAsia="Calibri"/>
          <w:sz w:val="28"/>
          <w:rtl/>
        </w:rPr>
        <w:t xml:space="preserve">ل </w:t>
      </w:r>
      <w:r w:rsidRPr="006352FE">
        <w:rPr>
          <w:rFonts w:eastAsia="Calibri" w:hint="cs"/>
          <w:sz w:val="28"/>
          <w:rtl/>
        </w:rPr>
        <w:t>الأطفال</w:t>
      </w:r>
      <w:r w:rsidRPr="006352FE">
        <w:rPr>
          <w:rFonts w:eastAsia="Calibri"/>
          <w:sz w:val="28"/>
          <w:rtl/>
        </w:rPr>
        <w:t xml:space="preserve"> في المدرسة على حصة غذائية رطب</w:t>
      </w:r>
      <w:r w:rsidRPr="006352FE">
        <w:rPr>
          <w:rFonts w:eastAsia="Calibri" w:hint="cs"/>
          <w:sz w:val="28"/>
          <w:rtl/>
        </w:rPr>
        <w:t>ة</w:t>
      </w:r>
      <w:r w:rsidRPr="006352FE">
        <w:rPr>
          <w:rFonts w:eastAsia="Calibri"/>
          <w:sz w:val="28"/>
          <w:rtl/>
        </w:rPr>
        <w:t xml:space="preserve"> تكميلي</w:t>
      </w:r>
      <w:r w:rsidRPr="006352FE">
        <w:rPr>
          <w:rFonts w:eastAsia="Calibri" w:hint="cs"/>
          <w:sz w:val="28"/>
          <w:rtl/>
        </w:rPr>
        <w:t>ة</w:t>
      </w:r>
      <w:r w:rsidRPr="006352FE">
        <w:rPr>
          <w:rFonts w:eastAsia="Calibri"/>
          <w:sz w:val="28"/>
          <w:rtl/>
        </w:rPr>
        <w:t xml:space="preserve"> لسد الفجوة بين القدرات الغذائية القائمة والمؤشر الأساسي.</w:t>
      </w:r>
      <w:r w:rsidRPr="006352FE">
        <w:rPr>
          <w:rFonts w:eastAsia="Calibri" w:hint="cs"/>
          <w:sz w:val="28"/>
          <w:rtl/>
        </w:rPr>
        <w:t xml:space="preserve"> </w:t>
      </w:r>
      <w:r w:rsidRPr="006352FE">
        <w:rPr>
          <w:rFonts w:eastAsia="Calibri"/>
          <w:sz w:val="28"/>
          <w:rtl/>
        </w:rPr>
        <w:t xml:space="preserve">تم تعديل </w:t>
      </w:r>
      <w:r w:rsidRPr="006352FE">
        <w:rPr>
          <w:rFonts w:eastAsia="Calibri" w:hint="cs"/>
          <w:sz w:val="28"/>
          <w:rtl/>
        </w:rPr>
        <w:t>ال</w:t>
      </w:r>
      <w:r w:rsidRPr="006352FE">
        <w:rPr>
          <w:rFonts w:eastAsia="Calibri"/>
          <w:sz w:val="28"/>
          <w:rtl/>
        </w:rPr>
        <w:t>مؤشر</w:t>
      </w:r>
      <w:r w:rsidRPr="006352FE">
        <w:rPr>
          <w:rFonts w:eastAsia="Calibri" w:hint="cs"/>
          <w:sz w:val="28"/>
          <w:rtl/>
        </w:rPr>
        <w:t xml:space="preserve"> الأساسي</w:t>
      </w:r>
      <w:r w:rsidRPr="006352FE">
        <w:rPr>
          <w:sz w:val="28"/>
          <w:rtl/>
        </w:rPr>
        <w:t xml:space="preserve"> </w:t>
      </w:r>
      <w:r w:rsidRPr="006352FE">
        <w:rPr>
          <w:rFonts w:eastAsia="Calibri"/>
          <w:sz w:val="28"/>
          <w:rtl/>
        </w:rPr>
        <w:t xml:space="preserve">من </w:t>
      </w:r>
      <w:r w:rsidRPr="006352FE">
        <w:rPr>
          <w:rFonts w:eastAsia="Calibri"/>
          <w:sz w:val="28"/>
        </w:rPr>
        <w:t>2100</w:t>
      </w:r>
      <w:r w:rsidRPr="006352FE">
        <w:rPr>
          <w:rFonts w:eastAsia="Calibri"/>
          <w:sz w:val="28"/>
          <w:rtl/>
        </w:rPr>
        <w:t xml:space="preserve"> سعر</w:t>
      </w:r>
      <w:r w:rsidRPr="006352FE">
        <w:rPr>
          <w:rFonts w:eastAsia="Calibri" w:hint="cs"/>
          <w:sz w:val="28"/>
          <w:rtl/>
        </w:rPr>
        <w:t>ة</w:t>
      </w:r>
      <w:r w:rsidRPr="006352FE">
        <w:rPr>
          <w:rFonts w:eastAsia="Calibri"/>
          <w:sz w:val="28"/>
          <w:rtl/>
        </w:rPr>
        <w:t xml:space="preserve"> حراري</w:t>
      </w:r>
      <w:r w:rsidRPr="006352FE">
        <w:rPr>
          <w:rFonts w:eastAsia="Calibri" w:hint="cs"/>
          <w:sz w:val="28"/>
          <w:rtl/>
        </w:rPr>
        <w:t>ة</w:t>
      </w:r>
      <w:r w:rsidRPr="006352FE">
        <w:rPr>
          <w:rFonts w:eastAsia="Calibri"/>
          <w:sz w:val="28"/>
          <w:rtl/>
        </w:rPr>
        <w:t xml:space="preserve"> </w:t>
      </w:r>
      <w:r w:rsidRPr="006352FE">
        <w:rPr>
          <w:rFonts w:eastAsia="Calibri" w:hint="cs"/>
          <w:sz w:val="28"/>
          <w:rtl/>
        </w:rPr>
        <w:t>يوميّا للشّخص الواحد</w:t>
      </w:r>
      <w:r w:rsidRPr="006352FE">
        <w:rPr>
          <w:rFonts w:eastAsia="Calibri"/>
          <w:sz w:val="28"/>
          <w:rtl/>
        </w:rPr>
        <w:t xml:space="preserve"> إلى </w:t>
      </w:r>
      <w:r w:rsidRPr="006352FE">
        <w:rPr>
          <w:rFonts w:eastAsia="Calibri"/>
          <w:sz w:val="28"/>
        </w:rPr>
        <w:t>1600</w:t>
      </w:r>
      <w:r w:rsidRPr="006352FE">
        <w:rPr>
          <w:rFonts w:eastAsia="Calibri"/>
          <w:sz w:val="28"/>
          <w:rtl/>
        </w:rPr>
        <w:t xml:space="preserve"> سعر</w:t>
      </w:r>
      <w:r w:rsidRPr="006352FE">
        <w:rPr>
          <w:rFonts w:eastAsia="Calibri" w:hint="cs"/>
          <w:sz w:val="28"/>
          <w:rtl/>
        </w:rPr>
        <w:t>ة</w:t>
      </w:r>
      <w:r w:rsidRPr="006352FE">
        <w:rPr>
          <w:rFonts w:eastAsia="Calibri"/>
          <w:sz w:val="28"/>
          <w:rtl/>
        </w:rPr>
        <w:t xml:space="preserve"> حراري</w:t>
      </w:r>
      <w:r w:rsidRPr="006352FE">
        <w:rPr>
          <w:rFonts w:eastAsia="Calibri" w:hint="cs"/>
          <w:sz w:val="28"/>
          <w:rtl/>
        </w:rPr>
        <w:t>ة</w:t>
      </w:r>
      <w:r w:rsidRPr="006352FE">
        <w:rPr>
          <w:rFonts w:eastAsia="Calibri"/>
          <w:sz w:val="28"/>
          <w:rtl/>
        </w:rPr>
        <w:t xml:space="preserve"> </w:t>
      </w:r>
      <w:r w:rsidRPr="006352FE">
        <w:rPr>
          <w:rFonts w:eastAsia="Calibri" w:hint="cs"/>
          <w:sz w:val="28"/>
          <w:rtl/>
        </w:rPr>
        <w:t>يوميّا للشّخص الواحد</w:t>
      </w:r>
      <w:r w:rsidRPr="006352FE">
        <w:rPr>
          <w:rFonts w:eastAsia="Calibri"/>
          <w:sz w:val="28"/>
          <w:rtl/>
        </w:rPr>
        <w:t xml:space="preserve"> </w:t>
      </w:r>
      <w:r w:rsidRPr="006352FE">
        <w:rPr>
          <w:rFonts w:eastAsia="Calibri" w:hint="cs"/>
          <w:sz w:val="28"/>
          <w:rtl/>
        </w:rPr>
        <w:t>والذي يمثّل</w:t>
      </w:r>
      <w:r w:rsidRPr="006352FE">
        <w:rPr>
          <w:rFonts w:eastAsia="Calibri"/>
          <w:sz w:val="28"/>
          <w:rtl/>
        </w:rPr>
        <w:t xml:space="preserve"> المعيار في</w:t>
      </w:r>
      <w:r w:rsidRPr="006352FE">
        <w:rPr>
          <w:rFonts w:eastAsia="Calibri" w:hint="cs"/>
          <w:sz w:val="28"/>
          <w:rtl/>
        </w:rPr>
        <w:t xml:space="preserve"> هذا</w:t>
      </w:r>
      <w:r w:rsidRPr="006352FE">
        <w:rPr>
          <w:rFonts w:eastAsia="Calibri"/>
          <w:sz w:val="28"/>
          <w:rtl/>
        </w:rPr>
        <w:t xml:space="preserve"> </w:t>
      </w:r>
      <w:r w:rsidRPr="006352FE">
        <w:rPr>
          <w:rFonts w:eastAsia="Calibri" w:hint="cs"/>
          <w:sz w:val="28"/>
          <w:rtl/>
        </w:rPr>
        <w:t>ال</w:t>
      </w:r>
      <w:r w:rsidRPr="006352FE">
        <w:rPr>
          <w:rFonts w:eastAsia="Calibri"/>
          <w:sz w:val="28"/>
          <w:rtl/>
        </w:rPr>
        <w:t>سياق و قرر</w:t>
      </w:r>
      <w:r w:rsidRPr="006352FE">
        <w:rPr>
          <w:rFonts w:eastAsia="Calibri" w:hint="cs"/>
          <w:sz w:val="28"/>
          <w:rtl/>
        </w:rPr>
        <w:t>ت</w:t>
      </w:r>
      <w:r w:rsidRPr="006352FE">
        <w:rPr>
          <w:rFonts w:eastAsia="Calibri"/>
          <w:sz w:val="28"/>
          <w:rtl/>
        </w:rPr>
        <w:t xml:space="preserve"> </w:t>
      </w:r>
      <w:r w:rsidRPr="006352FE">
        <w:rPr>
          <w:rFonts w:eastAsia="Calibri" w:hint="cs"/>
          <w:sz w:val="28"/>
          <w:rtl/>
        </w:rPr>
        <w:t>ال</w:t>
      </w:r>
      <w:r w:rsidRPr="006352FE">
        <w:rPr>
          <w:rFonts w:eastAsia="Calibri"/>
          <w:sz w:val="28"/>
          <w:rtl/>
        </w:rPr>
        <w:t>منظمة أن المستفيدين يمكن أن يعيش</w:t>
      </w:r>
      <w:r w:rsidRPr="006352FE">
        <w:rPr>
          <w:rFonts w:eastAsia="Calibri" w:hint="cs"/>
          <w:sz w:val="28"/>
          <w:rtl/>
        </w:rPr>
        <w:t>وا</w:t>
      </w:r>
      <w:r w:rsidRPr="006352FE">
        <w:rPr>
          <w:rFonts w:eastAsia="Calibri"/>
          <w:sz w:val="28"/>
          <w:rtl/>
        </w:rPr>
        <w:t xml:space="preserve"> نمط حياة صحي ونشط </w:t>
      </w:r>
      <w:r w:rsidRPr="006352FE">
        <w:rPr>
          <w:rFonts w:eastAsia="Calibri" w:hint="cs"/>
          <w:sz w:val="28"/>
          <w:rtl/>
        </w:rPr>
        <w:t>بالمؤشّر المكيّف</w:t>
      </w:r>
      <w:r w:rsidRPr="006352FE">
        <w:rPr>
          <w:rFonts w:eastAsia="Calibri"/>
          <w:sz w:val="28"/>
          <w:rtl/>
        </w:rPr>
        <w:t>.</w:t>
      </w:r>
      <w:r w:rsidRPr="006352FE">
        <w:rPr>
          <w:rFonts w:eastAsia="Calibri" w:hint="cs"/>
          <w:sz w:val="28"/>
          <w:rtl/>
        </w:rPr>
        <w:t xml:space="preserve"> </w:t>
      </w:r>
      <w:r w:rsidRPr="006352FE">
        <w:rPr>
          <w:rFonts w:eastAsia="Calibri"/>
          <w:sz w:val="28"/>
          <w:rtl/>
        </w:rPr>
        <w:t>وكانت</w:t>
      </w:r>
      <w:r w:rsidRPr="006352FE">
        <w:rPr>
          <w:sz w:val="28"/>
          <w:rtl/>
        </w:rPr>
        <w:t xml:space="preserve"> </w:t>
      </w:r>
      <w:r w:rsidRPr="006352FE">
        <w:rPr>
          <w:rFonts w:eastAsia="Calibri"/>
          <w:sz w:val="28"/>
          <w:rtl/>
        </w:rPr>
        <w:t>المشاركة الفعالة والتعاون مع أولياء أمور الطلبة والجهات الفاعلة الأخرى في المجتمع الإنساني ضروري</w:t>
      </w:r>
      <w:r w:rsidRPr="006352FE">
        <w:rPr>
          <w:rFonts w:eastAsia="Calibri" w:hint="cs"/>
          <w:sz w:val="28"/>
          <w:rtl/>
        </w:rPr>
        <w:t>ة</w:t>
      </w:r>
      <w:r w:rsidRPr="006352FE">
        <w:rPr>
          <w:rFonts w:eastAsia="Calibri"/>
          <w:sz w:val="28"/>
          <w:rtl/>
        </w:rPr>
        <w:t xml:space="preserve"> لنجاح البرنامج. </w:t>
      </w:r>
      <w:r w:rsidRPr="006352FE">
        <w:rPr>
          <w:rFonts w:eastAsia="Calibri" w:hint="cs"/>
          <w:sz w:val="28"/>
          <w:rtl/>
        </w:rPr>
        <w:t>معيار التوصيل ال</w:t>
      </w:r>
      <w:r w:rsidRPr="006352FE">
        <w:rPr>
          <w:rFonts w:eastAsia="Calibri"/>
          <w:sz w:val="28"/>
          <w:rtl/>
        </w:rPr>
        <w:t>غذا</w:t>
      </w:r>
      <w:r w:rsidRPr="006352FE">
        <w:rPr>
          <w:rFonts w:eastAsia="Calibri" w:hint="cs"/>
          <w:sz w:val="28"/>
          <w:rtl/>
        </w:rPr>
        <w:t>ئي</w:t>
      </w:r>
      <w:r w:rsidRPr="006352FE">
        <w:rPr>
          <w:rFonts w:eastAsia="Calibri"/>
          <w:sz w:val="28"/>
          <w:rtl/>
        </w:rPr>
        <w:t xml:space="preserve"> </w:t>
      </w:r>
      <w:r w:rsidRPr="006352FE">
        <w:rPr>
          <w:rFonts w:eastAsia="Calibri" w:hint="cs"/>
          <w:sz w:val="28"/>
          <w:rtl/>
        </w:rPr>
        <w:t>ال</w:t>
      </w:r>
      <w:r w:rsidRPr="006352FE">
        <w:rPr>
          <w:rFonts w:eastAsia="Calibri"/>
          <w:sz w:val="28"/>
          <w:rtl/>
        </w:rPr>
        <w:t>سياق</w:t>
      </w:r>
      <w:r w:rsidRPr="006352FE">
        <w:rPr>
          <w:rFonts w:eastAsia="Calibri" w:hint="cs"/>
          <w:sz w:val="28"/>
          <w:rtl/>
        </w:rPr>
        <w:t>ي</w:t>
      </w:r>
      <w:r w:rsidRPr="006352FE">
        <w:rPr>
          <w:rFonts w:eastAsia="Calibri"/>
          <w:sz w:val="28"/>
          <w:rtl/>
        </w:rPr>
        <w:t xml:space="preserve"> </w:t>
      </w:r>
      <w:r w:rsidRPr="006352FE">
        <w:rPr>
          <w:rFonts w:eastAsia="Calibri" w:hint="cs"/>
          <w:sz w:val="28"/>
          <w:rtl/>
        </w:rPr>
        <w:t>رقم</w:t>
      </w:r>
      <w:r w:rsidRPr="006352FE">
        <w:rPr>
          <w:rFonts w:eastAsia="Calibri"/>
          <w:sz w:val="28"/>
          <w:rtl/>
        </w:rPr>
        <w:t xml:space="preserve"> </w:t>
      </w:r>
      <w:r w:rsidRPr="006352FE">
        <w:rPr>
          <w:rFonts w:eastAsia="Calibri"/>
          <w:sz w:val="28"/>
        </w:rPr>
        <w:t>1</w:t>
      </w:r>
      <w:r w:rsidRPr="006352FE">
        <w:rPr>
          <w:rFonts w:eastAsia="Calibri" w:hint="cs"/>
          <w:sz w:val="28"/>
          <w:rtl/>
        </w:rPr>
        <w:t>: تمّت الاستجابة للمؤشّر</w:t>
      </w:r>
      <w:r w:rsidRPr="006352FE">
        <w:rPr>
          <w:rFonts w:eastAsia="Calibri"/>
          <w:sz w:val="28"/>
          <w:rtl/>
        </w:rPr>
        <w:t xml:space="preserve"> </w:t>
      </w:r>
      <w:r w:rsidRPr="006352FE">
        <w:rPr>
          <w:rFonts w:eastAsia="Calibri" w:hint="cs"/>
          <w:sz w:val="28"/>
          <w:rtl/>
        </w:rPr>
        <w:t>الأساسي رقم 1</w:t>
      </w:r>
      <w:r w:rsidR="0047566B">
        <w:rPr>
          <w:rFonts w:hint="cs"/>
          <w:sz w:val="28"/>
          <w:rtl/>
        </w:rPr>
        <w:t>.</w:t>
      </w:r>
    </w:p>
    <w:p w14:paraId="6C2D694C" w14:textId="77777777" w:rsidR="00295A74" w:rsidRDefault="00295A74" w:rsidP="00295A74">
      <w:pPr>
        <w:pStyle w:val="Heading4"/>
        <w:rPr>
          <w:rtl/>
        </w:rPr>
      </w:pPr>
      <w:r>
        <w:rPr>
          <w:rtl/>
        </w:rPr>
        <w:br w:type="page"/>
      </w:r>
    </w:p>
    <w:p w14:paraId="4143FE00" w14:textId="0235FCBC" w:rsidR="00C21470" w:rsidRDefault="00441C6E" w:rsidP="00295A74">
      <w:pPr>
        <w:pStyle w:val="Heading4"/>
        <w:rPr>
          <w:rtl/>
        </w:rPr>
      </w:pPr>
      <w:r w:rsidRPr="00660612">
        <w:rPr>
          <w:rFonts w:hint="cs"/>
          <w:rtl/>
        </w:rPr>
        <w:lastRenderedPageBreak/>
        <w:t>سيناريو رقم 5:</w:t>
      </w:r>
      <w:r w:rsidR="00295A74">
        <w:br/>
      </w:r>
      <w:r w:rsidRPr="00660612">
        <w:rPr>
          <w:rFonts w:hint="cs"/>
          <w:rtl/>
        </w:rPr>
        <w:t xml:space="preserve">زلزال وفيضانات، لا باز، بوليفيا- الحد من مخاطر الكوارث </w:t>
      </w:r>
    </w:p>
    <w:p w14:paraId="79E22F28" w14:textId="29551CF0" w:rsidR="00DF45C5" w:rsidRPr="00660612" w:rsidRDefault="00DF45C5" w:rsidP="00295A74">
      <w:pPr>
        <w:pStyle w:val="Heading5"/>
        <w:rPr>
          <w:rtl/>
        </w:rPr>
      </w:pPr>
      <w:r w:rsidRPr="00660612">
        <w:rPr>
          <w:rFonts w:eastAsia="Calibri"/>
          <w:rtl/>
        </w:rPr>
        <w:t>خلفية السيناريو</w:t>
      </w:r>
    </w:p>
    <w:p w14:paraId="75381434" w14:textId="77777777" w:rsidR="00DF45C5" w:rsidRPr="00660612" w:rsidRDefault="00DF45C5" w:rsidP="00660612">
      <w:pPr>
        <w:rPr>
          <w:rtl/>
        </w:rPr>
      </w:pPr>
      <w:r w:rsidRPr="00660612">
        <w:rPr>
          <w:rFonts w:eastAsia="Calibri" w:hint="cs"/>
          <w:rtl/>
        </w:rPr>
        <w:t>استرشدت</w:t>
      </w:r>
      <w:r w:rsidRPr="00660612">
        <w:rPr>
          <w:rFonts w:eastAsia="Calibri"/>
          <w:rtl/>
        </w:rPr>
        <w:t xml:space="preserve"> الحكومة البوليفية </w:t>
      </w:r>
      <w:r w:rsidRPr="00660612">
        <w:rPr>
          <w:rFonts w:eastAsia="Calibri" w:hint="cs"/>
          <w:rtl/>
        </w:rPr>
        <w:t>باسفير</w:t>
      </w:r>
      <w:r w:rsidRPr="00660612">
        <w:rPr>
          <w:rFonts w:eastAsia="Calibri"/>
          <w:rtl/>
        </w:rPr>
        <w:t xml:space="preserve"> كجزء من </w:t>
      </w:r>
      <w:r w:rsidRPr="00660612">
        <w:rPr>
          <w:rFonts w:eastAsia="Calibri" w:hint="cs"/>
          <w:rtl/>
        </w:rPr>
        <w:t>مبادرة للحد</w:t>
      </w:r>
      <w:r w:rsidRPr="00660612">
        <w:rPr>
          <w:rFonts w:eastAsia="Calibri"/>
          <w:rtl/>
        </w:rPr>
        <w:t xml:space="preserve"> من مخاطر الكوارث.</w:t>
      </w:r>
      <w:r w:rsidRPr="00660612">
        <w:rPr>
          <w:rFonts w:eastAsia="Calibri" w:hint="cs"/>
          <w:rtl/>
        </w:rPr>
        <w:t xml:space="preserve"> </w:t>
      </w:r>
      <w:r w:rsidRPr="00660612">
        <w:rPr>
          <w:rFonts w:eastAsia="Calibri"/>
          <w:rtl/>
        </w:rPr>
        <w:t>يستكشف السيناريو كيف</w:t>
      </w:r>
      <w:r w:rsidRPr="00660612">
        <w:rPr>
          <w:rtl/>
        </w:rPr>
        <w:t xml:space="preserve"> </w:t>
      </w:r>
      <w:r w:rsidRPr="00660612">
        <w:rPr>
          <w:rFonts w:eastAsia="Calibri"/>
          <w:rtl/>
        </w:rPr>
        <w:t xml:space="preserve">يمكن للحكومة أن تستفيد من </w:t>
      </w:r>
      <w:r w:rsidRPr="00660612">
        <w:rPr>
          <w:rFonts w:eastAsia="Calibri" w:hint="cs"/>
          <w:rtl/>
        </w:rPr>
        <w:t>اسفير</w:t>
      </w:r>
      <w:r w:rsidRPr="00660612">
        <w:rPr>
          <w:rFonts w:eastAsia="Calibri"/>
          <w:rtl/>
        </w:rPr>
        <w:t xml:space="preserve"> في السياق.</w:t>
      </w:r>
    </w:p>
    <w:p w14:paraId="2E4EEEFE" w14:textId="77777777" w:rsidR="00DF45C5" w:rsidRPr="00660612" w:rsidRDefault="00DF45C5" w:rsidP="00295A74">
      <w:pPr>
        <w:pStyle w:val="Heading5"/>
        <w:rPr>
          <w:rtl/>
        </w:rPr>
      </w:pPr>
      <w:r w:rsidRPr="00660612">
        <w:rPr>
          <w:rFonts w:eastAsia="Calibri" w:hint="cs"/>
          <w:rtl/>
        </w:rPr>
        <w:t>القضايا المطروحة والسّياقيّة</w:t>
      </w:r>
    </w:p>
    <w:p w14:paraId="25335FAA" w14:textId="77777777" w:rsidR="00DF45C5" w:rsidRPr="00660612" w:rsidRDefault="00DF45C5" w:rsidP="00660612">
      <w:pPr>
        <w:rPr>
          <w:rtl/>
        </w:rPr>
      </w:pPr>
      <w:r w:rsidRPr="00660612">
        <w:rPr>
          <w:rFonts w:eastAsia="Calibri" w:hint="cs"/>
          <w:rtl/>
        </w:rPr>
        <w:t xml:space="preserve">تمثّل </w:t>
      </w:r>
      <w:r w:rsidRPr="00660612">
        <w:rPr>
          <w:rFonts w:eastAsia="Calibri"/>
          <w:rtl/>
        </w:rPr>
        <w:t xml:space="preserve">القضية هنا مدى </w:t>
      </w:r>
      <w:r w:rsidRPr="00660612">
        <w:rPr>
          <w:rFonts w:eastAsia="Calibri" w:hint="cs"/>
          <w:rtl/>
        </w:rPr>
        <w:t>قدرة</w:t>
      </w:r>
      <w:r w:rsidRPr="00660612">
        <w:rPr>
          <w:rFonts w:eastAsia="Calibri"/>
          <w:rtl/>
        </w:rPr>
        <w:t xml:space="preserve"> </w:t>
      </w:r>
      <w:r w:rsidRPr="00660612">
        <w:rPr>
          <w:rFonts w:eastAsia="Calibri" w:hint="cs"/>
          <w:rtl/>
        </w:rPr>
        <w:t>ال</w:t>
      </w:r>
      <w:r w:rsidRPr="00660612">
        <w:rPr>
          <w:rFonts w:eastAsia="Calibri"/>
          <w:rtl/>
        </w:rPr>
        <w:t>حكومة</w:t>
      </w:r>
      <w:r w:rsidRPr="00660612">
        <w:rPr>
          <w:rFonts w:eastAsia="Calibri" w:hint="cs"/>
          <w:rtl/>
        </w:rPr>
        <w:t xml:space="preserve"> على</w:t>
      </w:r>
      <w:r w:rsidRPr="00660612">
        <w:rPr>
          <w:rFonts w:eastAsia="Calibri"/>
          <w:rtl/>
        </w:rPr>
        <w:t xml:space="preserve"> استخدام أداة وضعت من قبل </w:t>
      </w:r>
      <w:r w:rsidRPr="00660612">
        <w:rPr>
          <w:rFonts w:eastAsia="Calibri" w:hint="cs"/>
          <w:rtl/>
        </w:rPr>
        <w:t>ا</w:t>
      </w:r>
      <w:r w:rsidRPr="00660612">
        <w:rPr>
          <w:rFonts w:eastAsia="Calibri"/>
          <w:rtl/>
        </w:rPr>
        <w:t>لمجتمع الإنساني</w:t>
      </w:r>
      <w:r w:rsidRPr="00660612">
        <w:rPr>
          <w:rFonts w:eastAsia="Calibri" w:hint="cs"/>
          <w:rtl/>
        </w:rPr>
        <w:t xml:space="preserve"> </w:t>
      </w:r>
      <w:r w:rsidRPr="00660612">
        <w:rPr>
          <w:rFonts w:eastAsia="Calibri"/>
          <w:rtl/>
        </w:rPr>
        <w:t>وأساسا</w:t>
      </w:r>
      <w:r w:rsidRPr="00660612">
        <w:rPr>
          <w:rFonts w:eastAsia="Calibri" w:hint="cs"/>
          <w:rtl/>
        </w:rPr>
        <w:t xml:space="preserve"> لفائدته</w:t>
      </w:r>
      <w:r w:rsidRPr="00660612">
        <w:rPr>
          <w:rFonts w:eastAsia="Calibri"/>
          <w:rtl/>
        </w:rPr>
        <w:t xml:space="preserve">. يشير هذا السيناريو إلى أن هناك أجزاء محددة من </w:t>
      </w:r>
      <w:r w:rsidRPr="00660612">
        <w:rPr>
          <w:rFonts w:eastAsia="Calibri" w:hint="cs"/>
          <w:rtl/>
        </w:rPr>
        <w:t>كتاب اسفير</w:t>
      </w:r>
      <w:r w:rsidRPr="00660612">
        <w:rPr>
          <w:rFonts w:eastAsia="Calibri"/>
          <w:rtl/>
        </w:rPr>
        <w:t xml:space="preserve"> التي يمكن تطبيقها:</w:t>
      </w:r>
    </w:p>
    <w:p w14:paraId="3EE9CAFC" w14:textId="77777777" w:rsidR="00DF45C5" w:rsidRPr="00660612" w:rsidRDefault="00DF45C5" w:rsidP="00295A74">
      <w:pPr>
        <w:pStyle w:val="bullet"/>
        <w:rPr>
          <w:rFonts w:eastAsia="Calibri"/>
          <w:rtl/>
        </w:rPr>
      </w:pPr>
      <w:r w:rsidRPr="00660612">
        <w:rPr>
          <w:rFonts w:eastAsia="Calibri"/>
          <w:rtl/>
        </w:rPr>
        <w:t xml:space="preserve">الميثاق الإنساني، الذي يذكرنا </w:t>
      </w:r>
      <w:r w:rsidRPr="00660612">
        <w:rPr>
          <w:rFonts w:eastAsia="Calibri" w:hint="cs"/>
          <w:rtl/>
        </w:rPr>
        <w:t>بأولوية</w:t>
      </w:r>
      <w:r w:rsidRPr="00660612">
        <w:rPr>
          <w:rFonts w:eastAsia="Calibri"/>
          <w:rtl/>
        </w:rPr>
        <w:t xml:space="preserve"> مسؤولية </w:t>
      </w:r>
      <w:r w:rsidRPr="00660612">
        <w:rPr>
          <w:rFonts w:eastAsia="Calibri" w:hint="cs"/>
          <w:rtl/>
        </w:rPr>
        <w:t>الدّولة في ا</w:t>
      </w:r>
      <w:r w:rsidRPr="00660612">
        <w:rPr>
          <w:rFonts w:eastAsia="Calibri"/>
          <w:rtl/>
        </w:rPr>
        <w:t>لاستجابة للكوارث في الوقت المناسب.</w:t>
      </w:r>
    </w:p>
    <w:p w14:paraId="2A1CF14D" w14:textId="77777777" w:rsidR="00DF45C5" w:rsidRPr="00660612" w:rsidRDefault="00DF45C5" w:rsidP="00295A74">
      <w:pPr>
        <w:pStyle w:val="bullet"/>
        <w:rPr>
          <w:rFonts w:eastAsia="Calibri"/>
          <w:rtl/>
        </w:rPr>
      </w:pPr>
      <w:r w:rsidRPr="00660612">
        <w:rPr>
          <w:rFonts w:eastAsia="Calibri"/>
          <w:rtl/>
        </w:rPr>
        <w:t xml:space="preserve">قواعد السلوك المرفق الأول: توصيات </w:t>
      </w:r>
      <w:r w:rsidRPr="00660612">
        <w:rPr>
          <w:rFonts w:eastAsia="Calibri" w:hint="cs"/>
          <w:rtl/>
        </w:rPr>
        <w:t>ل</w:t>
      </w:r>
      <w:r w:rsidRPr="00660612">
        <w:rPr>
          <w:rFonts w:eastAsia="Calibri"/>
          <w:rtl/>
        </w:rPr>
        <w:t>حكومات البلدان المتضررة من الكوارث.</w:t>
      </w:r>
    </w:p>
    <w:p w14:paraId="43F527B2" w14:textId="5EEFDFE3" w:rsidR="00DF45C5" w:rsidRPr="002F0E1B" w:rsidRDefault="00DF45C5" w:rsidP="002F0E1B">
      <w:pPr>
        <w:pStyle w:val="bullet"/>
        <w:rPr>
          <w:rFonts w:eastAsia="Calibri"/>
          <w:sz w:val="28"/>
          <w:rtl/>
        </w:rPr>
      </w:pPr>
      <w:r w:rsidRPr="002F0E1B">
        <w:rPr>
          <w:rFonts w:eastAsia="Calibri"/>
          <w:sz w:val="28"/>
          <w:rtl/>
        </w:rPr>
        <w:t>مب</w:t>
      </w:r>
      <w:r w:rsidRPr="002F0E1B">
        <w:rPr>
          <w:rFonts w:eastAsia="Calibri" w:hint="cs"/>
          <w:sz w:val="28"/>
          <w:rtl/>
        </w:rPr>
        <w:t>دأ</w:t>
      </w:r>
      <w:r w:rsidRPr="002F0E1B">
        <w:rPr>
          <w:rFonts w:eastAsia="Calibri"/>
          <w:sz w:val="28"/>
          <w:rtl/>
        </w:rPr>
        <w:t xml:space="preserve"> الحماية </w:t>
      </w:r>
      <w:r w:rsidRPr="002F0E1B">
        <w:rPr>
          <w:rFonts w:eastAsia="Calibri" w:hint="cs"/>
          <w:sz w:val="28"/>
          <w:rtl/>
        </w:rPr>
        <w:t xml:space="preserve">رقم </w:t>
      </w:r>
      <w:r w:rsidR="00790D82" w:rsidRPr="002F0E1B">
        <w:rPr>
          <w:rFonts w:eastAsia="Calibri"/>
          <w:sz w:val="28"/>
        </w:rPr>
        <w:t>3</w:t>
      </w:r>
      <w:r w:rsidRPr="002F0E1B">
        <w:rPr>
          <w:rFonts w:eastAsia="Calibri"/>
          <w:sz w:val="28"/>
          <w:rtl/>
        </w:rPr>
        <w:t xml:space="preserve"> و </w:t>
      </w:r>
      <w:r w:rsidRPr="002F0E1B">
        <w:rPr>
          <w:rFonts w:eastAsia="Calibri" w:hint="cs"/>
          <w:sz w:val="28"/>
          <w:rtl/>
        </w:rPr>
        <w:t>رقم</w:t>
      </w:r>
      <w:r w:rsidRPr="002F0E1B">
        <w:rPr>
          <w:rFonts w:eastAsia="Calibri"/>
          <w:sz w:val="28"/>
          <w:rtl/>
        </w:rPr>
        <w:t xml:space="preserve"> </w:t>
      </w:r>
      <w:r w:rsidR="00790D82" w:rsidRPr="002F0E1B">
        <w:rPr>
          <w:rFonts w:eastAsia="Calibri"/>
          <w:sz w:val="28"/>
        </w:rPr>
        <w:t>4</w:t>
      </w:r>
      <w:r w:rsidRPr="002F0E1B">
        <w:rPr>
          <w:rFonts w:eastAsia="Calibri"/>
          <w:sz w:val="28"/>
          <w:rtl/>
        </w:rPr>
        <w:t>، وا</w:t>
      </w:r>
      <w:r w:rsidRPr="002F0E1B">
        <w:rPr>
          <w:rFonts w:eastAsia="Calibri" w:hint="cs"/>
          <w:sz w:val="28"/>
          <w:rtl/>
        </w:rPr>
        <w:t>ل</w:t>
      </w:r>
      <w:r w:rsidRPr="002F0E1B">
        <w:rPr>
          <w:rFonts w:eastAsia="Calibri"/>
          <w:sz w:val="28"/>
          <w:rtl/>
        </w:rPr>
        <w:t>ل</w:t>
      </w:r>
      <w:r w:rsidRPr="002F0E1B">
        <w:rPr>
          <w:rFonts w:eastAsia="Calibri" w:hint="cs"/>
          <w:sz w:val="28"/>
          <w:rtl/>
        </w:rPr>
        <w:t>ذان</w:t>
      </w:r>
      <w:r w:rsidRPr="002F0E1B">
        <w:rPr>
          <w:rFonts w:eastAsia="Calibri"/>
          <w:sz w:val="28"/>
          <w:rtl/>
        </w:rPr>
        <w:t xml:space="preserve"> </w:t>
      </w:r>
      <w:r w:rsidRPr="002F0E1B">
        <w:rPr>
          <w:rFonts w:eastAsia="Calibri" w:hint="cs"/>
          <w:sz w:val="28"/>
          <w:rtl/>
        </w:rPr>
        <w:t>ي</w:t>
      </w:r>
      <w:r w:rsidRPr="002F0E1B">
        <w:rPr>
          <w:rFonts w:eastAsia="Calibri"/>
          <w:sz w:val="28"/>
          <w:rtl/>
        </w:rPr>
        <w:t>رتبط</w:t>
      </w:r>
      <w:r w:rsidRPr="002F0E1B">
        <w:rPr>
          <w:rFonts w:eastAsia="Calibri" w:hint="cs"/>
          <w:sz w:val="28"/>
          <w:rtl/>
        </w:rPr>
        <w:t>ان</w:t>
      </w:r>
      <w:r w:rsidRPr="002F0E1B">
        <w:rPr>
          <w:rFonts w:eastAsia="Calibri"/>
          <w:sz w:val="28"/>
          <w:rtl/>
        </w:rPr>
        <w:t xml:space="preserve"> ارتباطا مباشرا </w:t>
      </w:r>
      <w:r w:rsidRPr="002F0E1B">
        <w:rPr>
          <w:rFonts w:eastAsia="Calibri" w:hint="cs"/>
          <w:sz w:val="28"/>
          <w:rtl/>
        </w:rPr>
        <w:t>ب</w:t>
      </w:r>
      <w:r w:rsidRPr="002F0E1B">
        <w:rPr>
          <w:rFonts w:eastAsia="Calibri"/>
          <w:sz w:val="28"/>
          <w:rtl/>
        </w:rPr>
        <w:t>مجموعة محد</w:t>
      </w:r>
      <w:r w:rsidRPr="002F0E1B">
        <w:rPr>
          <w:rFonts w:eastAsia="Calibri" w:hint="cs"/>
          <w:sz w:val="28"/>
          <w:rtl/>
        </w:rPr>
        <w:t>ّ</w:t>
      </w:r>
      <w:r w:rsidRPr="002F0E1B">
        <w:rPr>
          <w:rFonts w:eastAsia="Calibri"/>
          <w:sz w:val="28"/>
          <w:rtl/>
        </w:rPr>
        <w:t>دة من الالتزامات القانونية للدول.</w:t>
      </w:r>
    </w:p>
    <w:p w14:paraId="2F00A6A4" w14:textId="77777777" w:rsidR="00DF45C5" w:rsidRPr="00660612" w:rsidRDefault="00DF45C5" w:rsidP="002F0E1B">
      <w:pPr>
        <w:pStyle w:val="bullet"/>
        <w:rPr>
          <w:rFonts w:eastAsia="Calibri"/>
          <w:rtl/>
        </w:rPr>
      </w:pPr>
      <w:r w:rsidRPr="00660612">
        <w:rPr>
          <w:rFonts w:eastAsia="Calibri" w:hint="cs"/>
          <w:rtl/>
        </w:rPr>
        <w:t>المعيار الأساسي</w:t>
      </w:r>
      <w:r w:rsidRPr="00660612">
        <w:rPr>
          <w:rFonts w:eastAsia="Calibri"/>
          <w:rtl/>
        </w:rPr>
        <w:t xml:space="preserve"> </w:t>
      </w:r>
      <w:r w:rsidRPr="00660612">
        <w:rPr>
          <w:rFonts w:eastAsia="Calibri" w:hint="cs"/>
          <w:rtl/>
        </w:rPr>
        <w:t>رقم 2</w:t>
      </w:r>
      <w:r w:rsidRPr="00660612">
        <w:rPr>
          <w:rFonts w:eastAsia="Calibri"/>
          <w:rtl/>
        </w:rPr>
        <w:t xml:space="preserve"> والذي يناقش على وجه التحديد دور الحكومة في تعاون وتنسيق الاستجابة الإنسانية.</w:t>
      </w:r>
    </w:p>
    <w:p w14:paraId="4705A64A" w14:textId="77777777" w:rsidR="00DF45C5" w:rsidRPr="00660612" w:rsidRDefault="00DF45C5" w:rsidP="00295A74">
      <w:pPr>
        <w:pStyle w:val="bullet"/>
        <w:rPr>
          <w:rFonts w:eastAsia="Calibri"/>
          <w:rtl/>
        </w:rPr>
      </w:pPr>
      <w:r w:rsidRPr="00660612">
        <w:rPr>
          <w:rFonts w:eastAsia="Calibri"/>
          <w:rtl/>
        </w:rPr>
        <w:t xml:space="preserve">القضايا </w:t>
      </w:r>
      <w:r w:rsidRPr="00660612">
        <w:rPr>
          <w:rFonts w:eastAsia="Calibri" w:hint="cs"/>
          <w:rtl/>
        </w:rPr>
        <w:t>المتشعّبة</w:t>
      </w:r>
      <w:r w:rsidRPr="00660612">
        <w:rPr>
          <w:rFonts w:eastAsia="Calibri"/>
          <w:rtl/>
        </w:rPr>
        <w:t xml:space="preserve"> التي يمكن تطبيقها من خلال استجابة الحكومة، بم</w:t>
      </w:r>
      <w:r w:rsidRPr="00660612">
        <w:rPr>
          <w:rFonts w:eastAsia="Calibri" w:hint="cs"/>
          <w:rtl/>
        </w:rPr>
        <w:t>ا في ذلك</w:t>
      </w:r>
      <w:r w:rsidRPr="00660612">
        <w:rPr>
          <w:rFonts w:eastAsia="Calibri"/>
          <w:rtl/>
        </w:rPr>
        <w:t xml:space="preserve"> الأطفال، والحد من مخاطر الكوارث والبيئة و</w:t>
      </w:r>
      <w:r w:rsidRPr="00660612">
        <w:rPr>
          <w:rFonts w:eastAsia="Calibri" w:hint="cs"/>
          <w:rtl/>
        </w:rPr>
        <w:t xml:space="preserve">نوع </w:t>
      </w:r>
      <w:r w:rsidRPr="00660612">
        <w:rPr>
          <w:rFonts w:eastAsia="Calibri"/>
          <w:rtl/>
        </w:rPr>
        <w:t>الجنس وفيروس نقص المناعة البشرية والإيدز، وكبار السن والأشخاص ذوي الإعاقة والدعم النفسي والاجتماعي.</w:t>
      </w:r>
    </w:p>
    <w:p w14:paraId="3EC92E03" w14:textId="77777777" w:rsidR="00DF45C5" w:rsidRPr="00660612" w:rsidRDefault="00DF45C5" w:rsidP="00295A74">
      <w:pPr>
        <w:pStyle w:val="bullet"/>
        <w:rPr>
          <w:rFonts w:eastAsia="Calibri"/>
          <w:rtl/>
        </w:rPr>
      </w:pPr>
      <w:r w:rsidRPr="00660612">
        <w:rPr>
          <w:rFonts w:eastAsia="Calibri"/>
          <w:rtl/>
        </w:rPr>
        <w:t xml:space="preserve">المعايير التقنية، والتي يمكن أن تستخدم أيضا من قبل الحكومة طوال </w:t>
      </w:r>
      <w:r w:rsidRPr="00660612">
        <w:rPr>
          <w:rFonts w:eastAsia="Calibri" w:hint="cs"/>
          <w:rtl/>
        </w:rPr>
        <w:t>فترة</w:t>
      </w:r>
      <w:r w:rsidRPr="00660612">
        <w:rPr>
          <w:rFonts w:eastAsia="Calibri"/>
          <w:rtl/>
        </w:rPr>
        <w:t xml:space="preserve"> إدارة الكوارث.</w:t>
      </w:r>
    </w:p>
    <w:p w14:paraId="1E7430B0" w14:textId="77777777" w:rsidR="00C21470" w:rsidRDefault="00DF45C5" w:rsidP="00660612">
      <w:pPr>
        <w:rPr>
          <w:rtl/>
        </w:rPr>
      </w:pPr>
      <w:r w:rsidRPr="00660612">
        <w:rPr>
          <w:rFonts w:eastAsia="Calibri" w:hint="cs"/>
          <w:rtl/>
        </w:rPr>
        <w:t>وقد كيفت</w:t>
      </w:r>
      <w:r w:rsidRPr="00660612">
        <w:rPr>
          <w:rFonts w:eastAsia="Calibri"/>
          <w:rtl/>
        </w:rPr>
        <w:t xml:space="preserve"> بعض البلدان عناصر </w:t>
      </w:r>
      <w:r w:rsidRPr="00660612">
        <w:rPr>
          <w:rFonts w:eastAsia="Calibri" w:hint="cs"/>
          <w:rtl/>
        </w:rPr>
        <w:t>اسفير</w:t>
      </w:r>
      <w:r w:rsidRPr="00660612">
        <w:rPr>
          <w:rFonts w:eastAsia="Calibri"/>
          <w:rtl/>
        </w:rPr>
        <w:t xml:space="preserve"> و</w:t>
      </w:r>
      <w:r w:rsidRPr="00660612">
        <w:rPr>
          <w:rFonts w:eastAsia="Calibri" w:hint="cs"/>
          <w:rtl/>
        </w:rPr>
        <w:t>أدمجتها</w:t>
      </w:r>
      <w:r w:rsidRPr="00660612">
        <w:rPr>
          <w:rFonts w:eastAsia="Calibri"/>
          <w:rtl/>
        </w:rPr>
        <w:t xml:space="preserve"> </w:t>
      </w:r>
      <w:r w:rsidRPr="00660612">
        <w:rPr>
          <w:rFonts w:eastAsia="Calibri" w:hint="cs"/>
          <w:rtl/>
        </w:rPr>
        <w:t>ضمن</w:t>
      </w:r>
      <w:r w:rsidRPr="00660612">
        <w:rPr>
          <w:rFonts w:eastAsia="Calibri"/>
          <w:rtl/>
        </w:rPr>
        <w:t xml:space="preserve"> سياساتها ومؤشرات سياقها لتتماشى مع المعايير الوطنية. </w:t>
      </w:r>
    </w:p>
    <w:p w14:paraId="0ED62383" w14:textId="0342383D" w:rsidR="00DF45C5" w:rsidRPr="00660612" w:rsidRDefault="00DF45C5" w:rsidP="00295A74">
      <w:pPr>
        <w:pStyle w:val="Heading5"/>
        <w:rPr>
          <w:rtl/>
        </w:rPr>
      </w:pPr>
      <w:r w:rsidRPr="00660612">
        <w:rPr>
          <w:rFonts w:eastAsia="Calibri"/>
          <w:rtl/>
        </w:rPr>
        <w:t>النتيجة</w:t>
      </w:r>
    </w:p>
    <w:p w14:paraId="701E8076" w14:textId="252D80E0" w:rsidR="003918D7" w:rsidRPr="00660612" w:rsidRDefault="00DF45C5" w:rsidP="00295A74">
      <w:r w:rsidRPr="00660612">
        <w:rPr>
          <w:rFonts w:eastAsia="Calibri"/>
          <w:rtl/>
        </w:rPr>
        <w:t xml:space="preserve">وقد استخدمت </w:t>
      </w:r>
      <w:r w:rsidRPr="00660612">
        <w:rPr>
          <w:rFonts w:eastAsia="Calibri" w:hint="cs"/>
          <w:rtl/>
        </w:rPr>
        <w:t>الحكومة</w:t>
      </w:r>
      <w:r w:rsidRPr="00660612">
        <w:rPr>
          <w:rFonts w:eastAsia="Calibri"/>
          <w:rtl/>
        </w:rPr>
        <w:t xml:space="preserve"> معايير اسفير لتطوير سياسات الحد من مخاطر الكوارث و</w:t>
      </w:r>
      <w:r w:rsidRPr="00660612">
        <w:rPr>
          <w:rFonts w:eastAsia="Calibri" w:hint="cs"/>
          <w:rtl/>
        </w:rPr>
        <w:t xml:space="preserve">تدرّب </w:t>
      </w:r>
      <w:r w:rsidRPr="00660612">
        <w:rPr>
          <w:rFonts w:eastAsia="Calibri"/>
          <w:rtl/>
        </w:rPr>
        <w:t>الموظفين ل</w:t>
      </w:r>
      <w:r w:rsidRPr="00660612">
        <w:rPr>
          <w:rFonts w:eastAsia="Calibri" w:hint="cs"/>
          <w:rtl/>
        </w:rPr>
        <w:t>يكونوا</w:t>
      </w:r>
      <w:r w:rsidRPr="00660612">
        <w:rPr>
          <w:rFonts w:eastAsia="Calibri"/>
          <w:rtl/>
        </w:rPr>
        <w:t xml:space="preserve"> جاهز</w:t>
      </w:r>
      <w:r w:rsidRPr="00660612">
        <w:rPr>
          <w:rFonts w:eastAsia="Calibri" w:hint="cs"/>
          <w:rtl/>
        </w:rPr>
        <w:t>ين</w:t>
      </w:r>
      <w:r w:rsidRPr="00660612">
        <w:rPr>
          <w:rFonts w:eastAsia="Calibri"/>
          <w:rtl/>
        </w:rPr>
        <w:t xml:space="preserve"> للاستجابة للكوارث في المستقبل. وقد تم تكييف</w:t>
      </w:r>
      <w:r w:rsidRPr="00660612">
        <w:rPr>
          <w:rFonts w:eastAsia="Calibri" w:hint="cs"/>
          <w:rtl/>
        </w:rPr>
        <w:t xml:space="preserve"> </w:t>
      </w:r>
      <w:r w:rsidRPr="00660612">
        <w:rPr>
          <w:rFonts w:eastAsia="Calibri"/>
          <w:rtl/>
        </w:rPr>
        <w:t xml:space="preserve">مؤشرات </w:t>
      </w:r>
      <w:r w:rsidRPr="00660612">
        <w:rPr>
          <w:rFonts w:eastAsia="Calibri" w:hint="cs"/>
          <w:rtl/>
        </w:rPr>
        <w:t>اسفير</w:t>
      </w:r>
      <w:r w:rsidRPr="00660612">
        <w:rPr>
          <w:rFonts w:eastAsia="Calibri"/>
          <w:rtl/>
        </w:rPr>
        <w:t xml:space="preserve"> </w:t>
      </w:r>
      <w:r w:rsidRPr="00660612">
        <w:rPr>
          <w:rFonts w:eastAsia="Calibri" w:hint="cs"/>
          <w:rtl/>
        </w:rPr>
        <w:t>ل</w:t>
      </w:r>
      <w:r w:rsidRPr="00660612">
        <w:rPr>
          <w:rFonts w:eastAsia="Calibri"/>
          <w:rtl/>
        </w:rPr>
        <w:t>تتوافق مع المعايير والسياسات البوليفي</w:t>
      </w:r>
      <w:r w:rsidRPr="00660612">
        <w:rPr>
          <w:rFonts w:eastAsia="Calibri" w:hint="cs"/>
          <w:rtl/>
        </w:rPr>
        <w:t>ة</w:t>
      </w:r>
      <w:r w:rsidRPr="00660612">
        <w:rPr>
          <w:rFonts w:eastAsia="Calibri"/>
          <w:rtl/>
        </w:rPr>
        <w:t>.</w:t>
      </w:r>
    </w:p>
    <w:sectPr w:rsidR="003918D7" w:rsidRPr="00660612" w:rsidSect="00C2147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1906" w:h="16838" w:code="9"/>
      <w:pgMar w:top="1418" w:right="1247" w:bottom="851" w:left="1247" w:header="709" w:footer="454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D3ED3D2" w14:textId="77777777" w:rsidR="00A26441" w:rsidRDefault="00A26441" w:rsidP="002848CC">
      <w:pPr>
        <w:spacing w:before="0"/>
      </w:pPr>
      <w:r>
        <w:separator/>
      </w:r>
    </w:p>
  </w:endnote>
  <w:endnote w:type="continuationSeparator" w:id="0">
    <w:p w14:paraId="747AACC2" w14:textId="77777777" w:rsidR="00A26441" w:rsidRDefault="00A26441" w:rsidP="002848CC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0F9B59" w14:textId="517279CF" w:rsidR="00D9725A" w:rsidRPr="004F1D9A" w:rsidRDefault="00D9725A" w:rsidP="00F51600">
    <w:r w:rsidRPr="00F97BB3">
      <w:t>Module B3: Sphere, Disaster Risk Reduction/Management and resilience. Sphere Training Package 2015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133493E" w14:textId="77777777" w:rsidR="006004DA" w:rsidRPr="006004DA" w:rsidRDefault="006004DA" w:rsidP="006004DA">
    <w:pPr>
      <w:pStyle w:val="Footer"/>
      <w:rPr>
        <w:sz w:val="22"/>
        <w:szCs w:val="24"/>
      </w:rPr>
    </w:pPr>
    <w:r w:rsidRPr="006004DA">
      <w:rPr>
        <w:sz w:val="22"/>
        <w:szCs w:val="24"/>
        <w:rtl/>
      </w:rPr>
      <w:t>الجزء "ب" 4</w:t>
    </w:r>
    <w:r w:rsidRPr="006004DA">
      <w:rPr>
        <w:rFonts w:hint="cs"/>
        <w:sz w:val="22"/>
        <w:szCs w:val="24"/>
        <w:rtl/>
      </w:rPr>
      <w:t>:</w:t>
    </w:r>
    <w:r w:rsidRPr="006004DA">
      <w:rPr>
        <w:sz w:val="22"/>
        <w:szCs w:val="24"/>
        <w:rtl/>
      </w:rPr>
      <w:t xml:space="preserve"> </w:t>
    </w:r>
    <w:proofErr w:type="spellStart"/>
    <w:r w:rsidRPr="006004DA">
      <w:rPr>
        <w:sz w:val="22"/>
        <w:szCs w:val="24"/>
        <w:rtl/>
      </w:rPr>
      <w:t>اسفير</w:t>
    </w:r>
    <w:proofErr w:type="spellEnd"/>
    <w:r w:rsidRPr="006004DA">
      <w:rPr>
        <w:sz w:val="22"/>
        <w:szCs w:val="24"/>
        <w:rtl/>
      </w:rPr>
      <w:t xml:space="preserve"> في حالات الطوارئ والتنمية</w:t>
    </w:r>
    <w:r w:rsidRPr="006004DA">
      <w:rPr>
        <w:sz w:val="22"/>
        <w:szCs w:val="24"/>
        <w:rtl/>
      </w:rPr>
      <w:tab/>
      <w:t xml:space="preserve">مجموعة </w:t>
    </w:r>
    <w:proofErr w:type="spellStart"/>
    <w:r w:rsidRPr="006004DA">
      <w:rPr>
        <w:sz w:val="22"/>
        <w:szCs w:val="24"/>
        <w:rtl/>
      </w:rPr>
      <w:t>اسفير</w:t>
    </w:r>
    <w:proofErr w:type="spellEnd"/>
    <w:r w:rsidRPr="006004DA">
      <w:rPr>
        <w:sz w:val="22"/>
        <w:szCs w:val="24"/>
        <w:rtl/>
      </w:rPr>
      <w:t xml:space="preserve"> التدريبية 2015</w:t>
    </w:r>
  </w:p>
  <w:p w14:paraId="23572AFE" w14:textId="48CC6664" w:rsidR="00D9725A" w:rsidRPr="006004DA" w:rsidRDefault="00D9725A" w:rsidP="006004D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CEE21E" w14:textId="77777777" w:rsidR="006004DA" w:rsidRPr="006004DA" w:rsidRDefault="006004DA" w:rsidP="006004DA">
    <w:pPr>
      <w:pStyle w:val="Footer"/>
      <w:rPr>
        <w:sz w:val="22"/>
        <w:szCs w:val="24"/>
      </w:rPr>
    </w:pPr>
    <w:r w:rsidRPr="006004DA">
      <w:rPr>
        <w:sz w:val="22"/>
        <w:szCs w:val="24"/>
        <w:rtl/>
      </w:rPr>
      <w:t>الجزء "ب" 4</w:t>
    </w:r>
    <w:r w:rsidRPr="006004DA">
      <w:rPr>
        <w:rFonts w:hint="cs"/>
        <w:sz w:val="22"/>
        <w:szCs w:val="24"/>
        <w:rtl/>
      </w:rPr>
      <w:t>:</w:t>
    </w:r>
    <w:r w:rsidRPr="006004DA">
      <w:rPr>
        <w:sz w:val="22"/>
        <w:szCs w:val="24"/>
        <w:rtl/>
      </w:rPr>
      <w:t xml:space="preserve"> </w:t>
    </w:r>
    <w:proofErr w:type="spellStart"/>
    <w:r w:rsidRPr="006004DA">
      <w:rPr>
        <w:sz w:val="22"/>
        <w:szCs w:val="24"/>
        <w:rtl/>
      </w:rPr>
      <w:t>اسفير</w:t>
    </w:r>
    <w:proofErr w:type="spellEnd"/>
    <w:r w:rsidRPr="006004DA">
      <w:rPr>
        <w:sz w:val="22"/>
        <w:szCs w:val="24"/>
        <w:rtl/>
      </w:rPr>
      <w:t xml:space="preserve"> في حالات الطوارئ والتنمية</w:t>
    </w:r>
    <w:r w:rsidRPr="006004DA">
      <w:rPr>
        <w:sz w:val="22"/>
        <w:szCs w:val="24"/>
        <w:rtl/>
      </w:rPr>
      <w:tab/>
      <w:t xml:space="preserve">مجموعة </w:t>
    </w:r>
    <w:proofErr w:type="spellStart"/>
    <w:r w:rsidRPr="006004DA">
      <w:rPr>
        <w:sz w:val="22"/>
        <w:szCs w:val="24"/>
        <w:rtl/>
      </w:rPr>
      <w:t>اسفير</w:t>
    </w:r>
    <w:proofErr w:type="spellEnd"/>
    <w:r w:rsidRPr="006004DA">
      <w:rPr>
        <w:sz w:val="22"/>
        <w:szCs w:val="24"/>
        <w:rtl/>
      </w:rPr>
      <w:t xml:space="preserve"> التدريبية 2015</w:t>
    </w:r>
  </w:p>
  <w:p w14:paraId="184031B5" w14:textId="378DBE6B" w:rsidR="00D9725A" w:rsidRPr="006004DA" w:rsidRDefault="00D9725A" w:rsidP="006004D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26B955C" w14:textId="77777777" w:rsidR="00A26441" w:rsidRDefault="00A26441" w:rsidP="002848CC">
      <w:pPr>
        <w:spacing w:before="0"/>
      </w:pPr>
      <w:r>
        <w:separator/>
      </w:r>
    </w:p>
  </w:footnote>
  <w:footnote w:type="continuationSeparator" w:id="0">
    <w:p w14:paraId="35441D76" w14:textId="77777777" w:rsidR="00A26441" w:rsidRDefault="00A26441" w:rsidP="002848CC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DFBBB23" w14:textId="5F59F794" w:rsidR="00D9725A" w:rsidRPr="004F1D9A" w:rsidRDefault="00D9725A" w:rsidP="00891199">
    <w:r w:rsidRPr="007A7ACB">
      <w:t>Handouts</w:t>
    </w:r>
    <w:r>
      <w:tab/>
    </w:r>
    <w:r w:rsidRPr="003E013F">
      <w:rPr>
        <w:noProof/>
        <w:lang w:val="fr-FR" w:eastAsia="fr-FR"/>
      </w:rPr>
      <w:drawing>
        <wp:inline distT="0" distB="0" distL="0" distR="0" wp14:anchorId="4A424C73" wp14:editId="6C7BAAF2">
          <wp:extent cx="1859799" cy="381992"/>
          <wp:effectExtent l="0" t="0" r="0" b="0"/>
          <wp:docPr id="6" name="Picture 6" descr="Files:Current Client:Walkgrove:Sphere:Sphere examples and guidelines:Visual_guidelines_and_materials:HANDBOOK ICONS:Sphere-Project-Logo-Landscape-No-Tagline-RGB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Files:Current Client:Walkgrove:Sphere:Sphere examples and guidelines:Visual_guidelines_and_materials:HANDBOOK ICONS:Sphere-Project-Logo-Landscape-No-Tagline-RGB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2427" cy="38253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367316" w14:textId="7EB4A2C2" w:rsidR="00D9725A" w:rsidRPr="006004DA" w:rsidRDefault="00F65F63" w:rsidP="00F122FB">
    <w:pPr>
      <w:pStyle w:val="Header"/>
      <w:jc w:val="right"/>
      <w:rPr>
        <w:color w:val="579305"/>
        <w:sz w:val="32"/>
        <w:szCs w:val="32"/>
      </w:rPr>
    </w:pPr>
    <w:proofErr w:type="gramStart"/>
    <w:r w:rsidRPr="006004DA">
      <w:rPr>
        <w:rFonts w:hint="cs"/>
        <w:color w:val="579305"/>
        <w:sz w:val="32"/>
        <w:szCs w:val="32"/>
        <w:rtl/>
      </w:rPr>
      <w:t>المواد</w:t>
    </w:r>
    <w:proofErr w:type="gramEnd"/>
    <w:r w:rsidRPr="006004DA">
      <w:rPr>
        <w:rFonts w:hint="cs"/>
        <w:color w:val="579305"/>
        <w:sz w:val="32"/>
        <w:szCs w:val="32"/>
        <w:rtl/>
      </w:rPr>
      <w:t xml:space="preserve"> التدريبية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BC16D50" w14:textId="7A52DDBC" w:rsidR="003D4ACE" w:rsidRPr="009A64C2" w:rsidRDefault="003D4ACE" w:rsidP="009035BB">
    <w:pPr>
      <w:pStyle w:val="Heading1"/>
      <w:rPr>
        <w:color w:val="579305" w:themeColor="accent1"/>
        <w:rtl/>
      </w:rPr>
    </w:pPr>
    <w:r w:rsidRPr="009A64C2">
      <w:rPr>
        <w:rtl/>
      </w:rPr>
      <w:t>الجزء "ب" 4</w:t>
    </w:r>
    <w:r w:rsidR="009035BB" w:rsidRPr="009A64C2">
      <w:rPr>
        <w:rtl/>
      </w:rPr>
      <w:t>:</w:t>
    </w:r>
    <w:r w:rsidRPr="009A64C2">
      <w:rPr>
        <w:rtl/>
      </w:rPr>
      <w:t xml:space="preserve"> اسفير في حالات الطوارئ والتنمية</w:t>
    </w:r>
    <w:r w:rsidR="00660612" w:rsidRPr="009A64C2">
      <w:tab/>
    </w:r>
    <w:r w:rsidR="0047566B" w:rsidRPr="009A64C2">
      <w:rPr>
        <w:color w:val="579305"/>
        <w:rtl/>
        <w:lang w:bidi="ar-AE"/>
      </w:rPr>
      <w:t>ا</w:t>
    </w:r>
    <w:r w:rsidRPr="009A64C2">
      <w:rPr>
        <w:color w:val="579305"/>
        <w:rtl/>
      </w:rPr>
      <w:t>لمواد التدريبية</w:t>
    </w:r>
  </w:p>
  <w:p w14:paraId="3E1679D9" w14:textId="344B412C" w:rsidR="00D9725A" w:rsidRPr="009A64C2" w:rsidRDefault="003D4ACE" w:rsidP="00660612">
    <w:pPr>
      <w:pStyle w:val="Heading2"/>
    </w:pPr>
    <w:r w:rsidRPr="009A64C2">
      <w:rPr>
        <w:rtl/>
      </w:rPr>
      <w:t>كيف يمكنك استخدام اسفير في أي سياق؟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C4D47E64"/>
    <w:lvl w:ilvl="0">
      <w:start w:val="1"/>
      <w:numFmt w:val="bullet"/>
      <w:lvlText w:val=""/>
      <w:lvlJc w:val="left"/>
      <w:pPr>
        <w:tabs>
          <w:tab w:val="num" w:pos="360"/>
        </w:tabs>
        <w:ind w:left="284" w:hanging="284"/>
      </w:pPr>
      <w:rPr>
        <w:rFonts w:ascii="Symbol" w:hAnsi="Symbol" w:hint="default"/>
        <w:b w:val="0"/>
        <w:i w:val="0"/>
        <w:sz w:val="20"/>
      </w:rPr>
    </w:lvl>
  </w:abstractNum>
  <w:abstractNum w:abstractNumId="1">
    <w:nsid w:val="00B714E7"/>
    <w:multiLevelType w:val="hybridMultilevel"/>
    <w:tmpl w:val="4AD08D6C"/>
    <w:lvl w:ilvl="0" w:tplc="8858248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2082DCA"/>
    <w:multiLevelType w:val="hybridMultilevel"/>
    <w:tmpl w:val="C1EAB630"/>
    <w:lvl w:ilvl="0" w:tplc="97CCFBDE">
      <w:start w:val="1"/>
      <w:numFmt w:val="bullet"/>
      <w:lvlText w:val="–"/>
      <w:lvlJc w:val="left"/>
      <w:pPr>
        <w:ind w:left="284" w:hanging="284"/>
      </w:pPr>
      <w:rPr>
        <w:rFonts w:ascii="Times New Roman" w:hAnsi="Times New Roman" w:cs="Times New Roman" w:hint="default"/>
        <w:color w:val="0065A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886210F"/>
    <w:multiLevelType w:val="multilevel"/>
    <w:tmpl w:val="583A294C"/>
    <w:lvl w:ilvl="0">
      <w:start w:val="1"/>
      <w:numFmt w:val="decimal"/>
      <w:lvlText w:val="%1."/>
      <w:lvlJc w:val="left"/>
      <w:pPr>
        <w:ind w:left="708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9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6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7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32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04" w:hanging="2160"/>
      </w:pPr>
      <w:rPr>
        <w:rFonts w:hint="default"/>
      </w:rPr>
    </w:lvl>
  </w:abstractNum>
  <w:abstractNum w:abstractNumId="4">
    <w:nsid w:val="0F881074"/>
    <w:multiLevelType w:val="hybridMultilevel"/>
    <w:tmpl w:val="B4024A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00D7DD3"/>
    <w:multiLevelType w:val="hybridMultilevel"/>
    <w:tmpl w:val="878EC716"/>
    <w:lvl w:ilvl="0" w:tplc="BD68BE1C">
      <w:start w:val="1"/>
      <w:numFmt w:val="bullet"/>
      <w:pStyle w:val="bullet"/>
      <w:lvlText w:val=""/>
      <w:lvlJc w:val="left"/>
      <w:pPr>
        <w:ind w:left="360" w:hanging="360"/>
      </w:pPr>
      <w:rPr>
        <w:rFonts w:ascii="Symbol" w:hAnsi="Symbol" w:cs="Symbol" w:hint="default"/>
        <w:b w:val="0"/>
        <w:i w:val="0"/>
        <w:color w:val="004386" w:themeColor="text2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125672F"/>
    <w:multiLevelType w:val="hybridMultilevel"/>
    <w:tmpl w:val="1B9820A0"/>
    <w:lvl w:ilvl="0" w:tplc="A6F0BB26">
      <w:start w:val="1"/>
      <w:numFmt w:val="bullet"/>
      <w:pStyle w:val="tablebullet"/>
      <w:lvlText w:val=""/>
      <w:lvlJc w:val="left"/>
      <w:pPr>
        <w:ind w:left="360" w:hanging="360"/>
      </w:pPr>
      <w:rPr>
        <w:rFonts w:ascii="Symbol" w:hAnsi="Symbol" w:cs="Symbol" w:hint="default"/>
        <w:b w:val="0"/>
        <w:bCs w:val="0"/>
        <w:i w:val="0"/>
        <w:iCs w:val="0"/>
        <w:color w:val="004386" w:themeColor="text2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1C4385D"/>
    <w:multiLevelType w:val="hybridMultilevel"/>
    <w:tmpl w:val="0916F60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7D02F1E"/>
    <w:multiLevelType w:val="hybridMultilevel"/>
    <w:tmpl w:val="BF1064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C6B6FAE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1F4E1BC4"/>
    <w:multiLevelType w:val="hybridMultilevel"/>
    <w:tmpl w:val="AC444C3E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2BF76566"/>
    <w:multiLevelType w:val="hybridMultilevel"/>
    <w:tmpl w:val="9C981C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A551185"/>
    <w:multiLevelType w:val="hybridMultilevel"/>
    <w:tmpl w:val="AF34D9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F3452C8"/>
    <w:multiLevelType w:val="hybridMultilevel"/>
    <w:tmpl w:val="25AA2D2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1980635"/>
    <w:multiLevelType w:val="multilevel"/>
    <w:tmpl w:val="0DC22FB2"/>
    <w:lvl w:ilvl="0">
      <w:start w:val="1"/>
      <w:numFmt w:val="bullet"/>
      <w:lvlText w:val=""/>
      <w:lvlJc w:val="left"/>
      <w:pPr>
        <w:ind w:left="284" w:hanging="284"/>
      </w:pPr>
      <w:rPr>
        <w:rFonts w:ascii="Symbol" w:hAnsi="Symbol" w:hint="default"/>
        <w:color w:val="004386" w:themeColor="text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8785B9B"/>
    <w:multiLevelType w:val="hybridMultilevel"/>
    <w:tmpl w:val="2AD2261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3"/>
  </w:num>
  <w:num w:numId="4">
    <w:abstractNumId w:val="3"/>
  </w:num>
  <w:num w:numId="5">
    <w:abstractNumId w:val="3"/>
  </w:num>
  <w:num w:numId="6">
    <w:abstractNumId w:val="3"/>
  </w:num>
  <w:num w:numId="7">
    <w:abstractNumId w:val="1"/>
  </w:num>
  <w:num w:numId="8">
    <w:abstractNumId w:val="15"/>
  </w:num>
  <w:num w:numId="9">
    <w:abstractNumId w:val="7"/>
  </w:num>
  <w:num w:numId="10">
    <w:abstractNumId w:val="13"/>
  </w:num>
  <w:num w:numId="11">
    <w:abstractNumId w:val="4"/>
  </w:num>
  <w:num w:numId="12">
    <w:abstractNumId w:val="11"/>
  </w:num>
  <w:num w:numId="13">
    <w:abstractNumId w:val="9"/>
  </w:num>
  <w:num w:numId="14">
    <w:abstractNumId w:val="5"/>
  </w:num>
  <w:num w:numId="15">
    <w:abstractNumId w:val="6"/>
  </w:num>
  <w:num w:numId="16">
    <w:abstractNumId w:val="5"/>
  </w:num>
  <w:num w:numId="17">
    <w:abstractNumId w:val="6"/>
  </w:num>
  <w:num w:numId="18">
    <w:abstractNumId w:val="14"/>
  </w:num>
  <w:num w:numId="19">
    <w:abstractNumId w:val="2"/>
  </w:num>
  <w:num w:numId="20">
    <w:abstractNumId w:val="0"/>
  </w:num>
  <w:num w:numId="21">
    <w:abstractNumId w:val="12"/>
  </w:num>
  <w:num w:numId="22">
    <w:abstractNumId w:val="8"/>
  </w:num>
  <w:num w:numId="23">
    <w:abstractNumId w:val="10"/>
  </w:num>
  <w:num w:numId="24">
    <w:abstractNumId w:val="5"/>
  </w:num>
  <w:num w:numId="2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activeWritingStyle w:appName="MSWord" w:lang="en-US" w:vendorID="64" w:dllVersion="131078" w:nlCheck="1" w:checkStyle="1"/>
  <w:activeWritingStyle w:appName="MSWord" w:lang="en-GB" w:vendorID="64" w:dllVersion="131078" w:nlCheck="1" w:checkStyle="1"/>
  <w:activeWritingStyle w:appName="MSWord" w:lang="ar-AE" w:vendorID="64" w:dllVersion="131078" w:nlCheck="1" w:checkStyle="0"/>
  <w:activeWritingStyle w:appName="MSWord" w:lang="ar-SA" w:vendorID="64" w:dllVersion="131078" w:nlCheck="1" w:checkStyle="0"/>
  <w:activeWritingStyle w:appName="MSWord" w:lang="fr-FR" w:vendorID="64" w:dllVersion="131078" w:nlCheck="1" w:checkStyle="1"/>
  <w:proofState w:spelling="clean" w:grammar="clean"/>
  <w:stylePaneFormatFilter w:val="3821" w:allStyles="1" w:customStyles="0" w:latentStyles="0" w:stylesInUse="0" w:headingStyles="1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1146"/>
    <w:rsid w:val="00021150"/>
    <w:rsid w:val="00026CB9"/>
    <w:rsid w:val="000366BD"/>
    <w:rsid w:val="000645E5"/>
    <w:rsid w:val="00083BB7"/>
    <w:rsid w:val="000E3032"/>
    <w:rsid w:val="0013229F"/>
    <w:rsid w:val="00144112"/>
    <w:rsid w:val="00150A1E"/>
    <w:rsid w:val="0015588F"/>
    <w:rsid w:val="00164B4E"/>
    <w:rsid w:val="001710AC"/>
    <w:rsid w:val="001713BA"/>
    <w:rsid w:val="001737A1"/>
    <w:rsid w:val="001740C0"/>
    <w:rsid w:val="00175CA3"/>
    <w:rsid w:val="001869EC"/>
    <w:rsid w:val="001A6395"/>
    <w:rsid w:val="001B3652"/>
    <w:rsid w:val="001C7F2F"/>
    <w:rsid w:val="001D0724"/>
    <w:rsid w:val="001D7A65"/>
    <w:rsid w:val="001E1BE3"/>
    <w:rsid w:val="001E4DEE"/>
    <w:rsid w:val="001E583B"/>
    <w:rsid w:val="001F455D"/>
    <w:rsid w:val="001F624C"/>
    <w:rsid w:val="001F7F75"/>
    <w:rsid w:val="00200D4D"/>
    <w:rsid w:val="0020223C"/>
    <w:rsid w:val="00205074"/>
    <w:rsid w:val="00213118"/>
    <w:rsid w:val="002201FF"/>
    <w:rsid w:val="00237D09"/>
    <w:rsid w:val="00241992"/>
    <w:rsid w:val="00241D72"/>
    <w:rsid w:val="00274BC6"/>
    <w:rsid w:val="00282EDE"/>
    <w:rsid w:val="002848CC"/>
    <w:rsid w:val="002933E5"/>
    <w:rsid w:val="002958E2"/>
    <w:rsid w:val="00295A74"/>
    <w:rsid w:val="00297238"/>
    <w:rsid w:val="002D3B86"/>
    <w:rsid w:val="002F0E1B"/>
    <w:rsid w:val="002F2B87"/>
    <w:rsid w:val="0030064E"/>
    <w:rsid w:val="00314ADC"/>
    <w:rsid w:val="00315E11"/>
    <w:rsid w:val="00360BC2"/>
    <w:rsid w:val="00370153"/>
    <w:rsid w:val="00370A61"/>
    <w:rsid w:val="00371583"/>
    <w:rsid w:val="003918D7"/>
    <w:rsid w:val="00397F83"/>
    <w:rsid w:val="003A4483"/>
    <w:rsid w:val="003A716B"/>
    <w:rsid w:val="003C469E"/>
    <w:rsid w:val="003C5331"/>
    <w:rsid w:val="003D4ACE"/>
    <w:rsid w:val="003E013F"/>
    <w:rsid w:val="003E2279"/>
    <w:rsid w:val="003E2A56"/>
    <w:rsid w:val="003E2DB9"/>
    <w:rsid w:val="003F0B32"/>
    <w:rsid w:val="003F0EB3"/>
    <w:rsid w:val="003F3B9C"/>
    <w:rsid w:val="00401597"/>
    <w:rsid w:val="004231C3"/>
    <w:rsid w:val="00423D3C"/>
    <w:rsid w:val="0043797B"/>
    <w:rsid w:val="00441C6E"/>
    <w:rsid w:val="0045590B"/>
    <w:rsid w:val="00461156"/>
    <w:rsid w:val="00463DB5"/>
    <w:rsid w:val="0047566B"/>
    <w:rsid w:val="004B7DE4"/>
    <w:rsid w:val="004D7062"/>
    <w:rsid w:val="004E1EE4"/>
    <w:rsid w:val="004F1D9A"/>
    <w:rsid w:val="0050225B"/>
    <w:rsid w:val="00503DAA"/>
    <w:rsid w:val="00512BE6"/>
    <w:rsid w:val="0054356D"/>
    <w:rsid w:val="005751FD"/>
    <w:rsid w:val="005848E9"/>
    <w:rsid w:val="005A3526"/>
    <w:rsid w:val="005F6AEE"/>
    <w:rsid w:val="006004DA"/>
    <w:rsid w:val="00601FF7"/>
    <w:rsid w:val="00620E7C"/>
    <w:rsid w:val="0063423B"/>
    <w:rsid w:val="0063519D"/>
    <w:rsid w:val="006352FE"/>
    <w:rsid w:val="00637110"/>
    <w:rsid w:val="00660612"/>
    <w:rsid w:val="00671FCD"/>
    <w:rsid w:val="00690F64"/>
    <w:rsid w:val="006C099B"/>
    <w:rsid w:val="006D149B"/>
    <w:rsid w:val="006E74C4"/>
    <w:rsid w:val="006F142A"/>
    <w:rsid w:val="007030AE"/>
    <w:rsid w:val="00714CE1"/>
    <w:rsid w:val="00715CA8"/>
    <w:rsid w:val="00731755"/>
    <w:rsid w:val="007577CE"/>
    <w:rsid w:val="00761400"/>
    <w:rsid w:val="0076688B"/>
    <w:rsid w:val="00775878"/>
    <w:rsid w:val="00781146"/>
    <w:rsid w:val="00790D82"/>
    <w:rsid w:val="00792B8B"/>
    <w:rsid w:val="007A255B"/>
    <w:rsid w:val="007A4412"/>
    <w:rsid w:val="007A7ACB"/>
    <w:rsid w:val="007B3E00"/>
    <w:rsid w:val="007E16F7"/>
    <w:rsid w:val="007E479A"/>
    <w:rsid w:val="00810AFF"/>
    <w:rsid w:val="00811B63"/>
    <w:rsid w:val="00816A31"/>
    <w:rsid w:val="00825D04"/>
    <w:rsid w:val="008260A5"/>
    <w:rsid w:val="0085073D"/>
    <w:rsid w:val="008647F3"/>
    <w:rsid w:val="008652CA"/>
    <w:rsid w:val="0087787A"/>
    <w:rsid w:val="00891199"/>
    <w:rsid w:val="008B4444"/>
    <w:rsid w:val="008B7A83"/>
    <w:rsid w:val="008B7D3C"/>
    <w:rsid w:val="008F0C08"/>
    <w:rsid w:val="008F7DE8"/>
    <w:rsid w:val="0090172B"/>
    <w:rsid w:val="009035BB"/>
    <w:rsid w:val="0090692F"/>
    <w:rsid w:val="00925784"/>
    <w:rsid w:val="00936F2F"/>
    <w:rsid w:val="00937519"/>
    <w:rsid w:val="009516C3"/>
    <w:rsid w:val="0095645B"/>
    <w:rsid w:val="009625E1"/>
    <w:rsid w:val="00971AD2"/>
    <w:rsid w:val="00981544"/>
    <w:rsid w:val="0098193F"/>
    <w:rsid w:val="00995549"/>
    <w:rsid w:val="009A64C2"/>
    <w:rsid w:val="009C6C4F"/>
    <w:rsid w:val="009D6A86"/>
    <w:rsid w:val="009D7027"/>
    <w:rsid w:val="009E270C"/>
    <w:rsid w:val="00A26441"/>
    <w:rsid w:val="00A362E5"/>
    <w:rsid w:val="00A46634"/>
    <w:rsid w:val="00A80DF5"/>
    <w:rsid w:val="00A93E89"/>
    <w:rsid w:val="00A95124"/>
    <w:rsid w:val="00AB088B"/>
    <w:rsid w:val="00AD30D2"/>
    <w:rsid w:val="00AF36C0"/>
    <w:rsid w:val="00AF5587"/>
    <w:rsid w:val="00B17EE3"/>
    <w:rsid w:val="00B2018E"/>
    <w:rsid w:val="00B40995"/>
    <w:rsid w:val="00B572C2"/>
    <w:rsid w:val="00B70E34"/>
    <w:rsid w:val="00B83566"/>
    <w:rsid w:val="00B91AAC"/>
    <w:rsid w:val="00BE3D5B"/>
    <w:rsid w:val="00C0024D"/>
    <w:rsid w:val="00C0309C"/>
    <w:rsid w:val="00C10A77"/>
    <w:rsid w:val="00C21470"/>
    <w:rsid w:val="00C32D00"/>
    <w:rsid w:val="00C35B0F"/>
    <w:rsid w:val="00C507F3"/>
    <w:rsid w:val="00D064C5"/>
    <w:rsid w:val="00D221A6"/>
    <w:rsid w:val="00D34FFC"/>
    <w:rsid w:val="00D54219"/>
    <w:rsid w:val="00D870D4"/>
    <w:rsid w:val="00D90736"/>
    <w:rsid w:val="00D9725A"/>
    <w:rsid w:val="00DD0F73"/>
    <w:rsid w:val="00DE202F"/>
    <w:rsid w:val="00DE210D"/>
    <w:rsid w:val="00DE21D3"/>
    <w:rsid w:val="00DF2534"/>
    <w:rsid w:val="00DF45C5"/>
    <w:rsid w:val="00E00158"/>
    <w:rsid w:val="00E15219"/>
    <w:rsid w:val="00E2121C"/>
    <w:rsid w:val="00E2620E"/>
    <w:rsid w:val="00E26D30"/>
    <w:rsid w:val="00E34D2C"/>
    <w:rsid w:val="00E635AC"/>
    <w:rsid w:val="00E71C66"/>
    <w:rsid w:val="00E808F9"/>
    <w:rsid w:val="00E8474E"/>
    <w:rsid w:val="00E853B3"/>
    <w:rsid w:val="00E858A0"/>
    <w:rsid w:val="00EA1F0B"/>
    <w:rsid w:val="00EB14C9"/>
    <w:rsid w:val="00EE535D"/>
    <w:rsid w:val="00F10E8F"/>
    <w:rsid w:val="00F122FB"/>
    <w:rsid w:val="00F25952"/>
    <w:rsid w:val="00F301BF"/>
    <w:rsid w:val="00F42BC5"/>
    <w:rsid w:val="00F51600"/>
    <w:rsid w:val="00F52152"/>
    <w:rsid w:val="00F65F63"/>
    <w:rsid w:val="00F66ABC"/>
    <w:rsid w:val="00F67F82"/>
    <w:rsid w:val="00F859AA"/>
    <w:rsid w:val="00F97BB3"/>
    <w:rsid w:val="00FA7F78"/>
    <w:rsid w:val="00FF74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AE03F8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n"/>
    <w:qFormat/>
    <w:rsid w:val="000E3032"/>
    <w:pPr>
      <w:keepLines/>
      <w:bidi/>
      <w:spacing w:before="160"/>
    </w:pPr>
    <w:rPr>
      <w:rFonts w:ascii="Traditional Arabic" w:hAnsi="Traditional Arabic" w:cs="Traditional Arabic"/>
      <w:sz w:val="24"/>
      <w:szCs w:val="28"/>
      <w:lang w:val="en-GB" w:eastAsia="es-ES"/>
    </w:rPr>
  </w:style>
  <w:style w:type="paragraph" w:styleId="Heading1">
    <w:name w:val="heading 1"/>
    <w:aliases w:val="h1"/>
    <w:basedOn w:val="Normal"/>
    <w:next w:val="Normal"/>
    <w:link w:val="Heading1Char"/>
    <w:qFormat/>
    <w:rsid w:val="00660612"/>
    <w:pPr>
      <w:keepNext/>
      <w:tabs>
        <w:tab w:val="right" w:pos="9356"/>
      </w:tabs>
      <w:spacing w:before="0"/>
      <w:outlineLvl w:val="0"/>
    </w:pPr>
    <w:rPr>
      <w:rFonts w:eastAsiaTheme="majorEastAsia"/>
      <w:b/>
      <w:bCs/>
      <w:color w:val="004386"/>
      <w:kern w:val="32"/>
      <w:sz w:val="36"/>
      <w:szCs w:val="32"/>
    </w:rPr>
  </w:style>
  <w:style w:type="paragraph" w:styleId="Heading2">
    <w:name w:val="heading 2"/>
    <w:aliases w:val="h2"/>
    <w:basedOn w:val="Heading1"/>
    <w:next w:val="Normal"/>
    <w:link w:val="Heading2Char"/>
    <w:qFormat/>
    <w:rsid w:val="00660612"/>
    <w:pPr>
      <w:pBdr>
        <w:bottom w:val="single" w:sz="4" w:space="4" w:color="004386" w:themeColor="text2"/>
      </w:pBdr>
      <w:spacing w:before="80"/>
      <w:outlineLvl w:val="1"/>
    </w:pPr>
    <w:rPr>
      <w:bCs w:val="0"/>
      <w:i/>
      <w:iCs/>
      <w:color w:val="004386" w:themeColor="text2"/>
    </w:rPr>
  </w:style>
  <w:style w:type="paragraph" w:styleId="Heading3">
    <w:name w:val="heading 3"/>
    <w:aliases w:val="h3"/>
    <w:basedOn w:val="Heading2"/>
    <w:next w:val="Normal"/>
    <w:link w:val="Heading3Char"/>
    <w:qFormat/>
    <w:rsid w:val="00660612"/>
    <w:pPr>
      <w:pBdr>
        <w:bottom w:val="none" w:sz="0" w:space="0" w:color="auto"/>
      </w:pBdr>
      <w:spacing w:before="320"/>
      <w:outlineLvl w:val="2"/>
    </w:pPr>
    <w:rPr>
      <w:bCs/>
      <w:i w:val="0"/>
      <w:iCs w:val="0"/>
      <w:sz w:val="28"/>
      <w:szCs w:val="36"/>
    </w:rPr>
  </w:style>
  <w:style w:type="paragraph" w:styleId="Heading4">
    <w:name w:val="heading 4"/>
    <w:aliases w:val="h4"/>
    <w:basedOn w:val="Heading3"/>
    <w:next w:val="Normal"/>
    <w:link w:val="Heading4Char"/>
    <w:qFormat/>
    <w:rsid w:val="000E3032"/>
    <w:pPr>
      <w:spacing w:before="240"/>
      <w:outlineLvl w:val="3"/>
    </w:pPr>
    <w:rPr>
      <w:rFonts w:eastAsia="Traditional Arabic"/>
      <w:szCs w:val="32"/>
    </w:rPr>
  </w:style>
  <w:style w:type="paragraph" w:styleId="Heading5">
    <w:name w:val="heading 5"/>
    <w:basedOn w:val="Normal"/>
    <w:next w:val="Normal"/>
    <w:link w:val="Heading5Char"/>
    <w:qFormat/>
    <w:rsid w:val="00B83566"/>
    <w:pPr>
      <w:keepNext/>
      <w:spacing w:before="320"/>
      <w:outlineLvl w:val="4"/>
    </w:pPr>
    <w:rPr>
      <w:b/>
      <w:bCs/>
      <w:color w:val="004386" w:themeColor="text2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660612"/>
    <w:pPr>
      <w:keepNext/>
      <w:spacing w:before="40"/>
      <w:outlineLvl w:val="5"/>
    </w:pPr>
    <w:rPr>
      <w:rFonts w:asciiTheme="majorHAnsi" w:eastAsiaTheme="majorEastAsia" w:hAnsiTheme="majorHAnsi" w:cstheme="majorBidi"/>
      <w:color w:val="2B4902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1 Char"/>
    <w:basedOn w:val="DefaultParagraphFont"/>
    <w:link w:val="Heading1"/>
    <w:rsid w:val="00660612"/>
    <w:rPr>
      <w:rFonts w:ascii="Traditional Arabic" w:eastAsiaTheme="majorEastAsia" w:hAnsi="Traditional Arabic" w:cs="Traditional Arabic"/>
      <w:b/>
      <w:bCs/>
      <w:color w:val="004386"/>
      <w:kern w:val="32"/>
      <w:sz w:val="36"/>
      <w:szCs w:val="32"/>
      <w:lang w:val="en-GB" w:eastAsia="es-ES"/>
    </w:rPr>
  </w:style>
  <w:style w:type="character" w:customStyle="1" w:styleId="Heading2Char">
    <w:name w:val="Heading 2 Char"/>
    <w:aliases w:val="h2 Char"/>
    <w:basedOn w:val="DefaultParagraphFont"/>
    <w:link w:val="Heading2"/>
    <w:rsid w:val="00660612"/>
    <w:rPr>
      <w:rFonts w:ascii="Traditional Arabic" w:eastAsiaTheme="majorEastAsia" w:hAnsi="Traditional Arabic" w:cs="Traditional Arabic"/>
      <w:b/>
      <w:i/>
      <w:iCs/>
      <w:color w:val="004386" w:themeColor="text2"/>
      <w:kern w:val="32"/>
      <w:sz w:val="36"/>
      <w:szCs w:val="32"/>
      <w:lang w:val="en-GB" w:eastAsia="es-ES"/>
    </w:rPr>
  </w:style>
  <w:style w:type="character" w:customStyle="1" w:styleId="Heading3Char">
    <w:name w:val="Heading 3 Char"/>
    <w:aliases w:val="h3 Char"/>
    <w:basedOn w:val="DefaultParagraphFont"/>
    <w:link w:val="Heading3"/>
    <w:rsid w:val="00660612"/>
    <w:rPr>
      <w:rFonts w:ascii="Traditional Arabic" w:eastAsiaTheme="majorEastAsia" w:hAnsi="Traditional Arabic" w:cs="Traditional Arabic"/>
      <w:b/>
      <w:bCs/>
      <w:color w:val="004386" w:themeColor="text2"/>
      <w:kern w:val="32"/>
      <w:sz w:val="28"/>
      <w:szCs w:val="36"/>
      <w:lang w:val="en-GB" w:eastAsia="es-ES"/>
    </w:rPr>
  </w:style>
  <w:style w:type="character" w:customStyle="1" w:styleId="Heading4Char">
    <w:name w:val="Heading 4 Char"/>
    <w:aliases w:val="h4 Char"/>
    <w:basedOn w:val="DefaultParagraphFont"/>
    <w:link w:val="Heading4"/>
    <w:rsid w:val="000E3032"/>
    <w:rPr>
      <w:rFonts w:ascii="Traditional Arabic" w:eastAsia="Traditional Arabic" w:hAnsi="Traditional Arabic" w:cs="Traditional Arabic"/>
      <w:b/>
      <w:bCs/>
      <w:color w:val="004386" w:themeColor="text2"/>
      <w:kern w:val="32"/>
      <w:sz w:val="28"/>
      <w:szCs w:val="32"/>
      <w:lang w:val="en-GB" w:eastAsia="es-ES"/>
    </w:rPr>
  </w:style>
  <w:style w:type="character" w:customStyle="1" w:styleId="Heading5Char">
    <w:name w:val="Heading 5 Char"/>
    <w:basedOn w:val="DefaultParagraphFont"/>
    <w:link w:val="Heading5"/>
    <w:rsid w:val="00B83566"/>
    <w:rPr>
      <w:rFonts w:ascii="Traditional Arabic" w:hAnsi="Traditional Arabic" w:cs="Traditional Arabic"/>
      <w:b/>
      <w:bCs/>
      <w:color w:val="004386" w:themeColor="text2"/>
      <w:sz w:val="24"/>
      <w:szCs w:val="28"/>
      <w:lang w:val="en-GB" w:eastAsia="es-E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60612"/>
    <w:pPr>
      <w:spacing w:before="0"/>
    </w:pPr>
    <w:rPr>
      <w:rFonts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0612"/>
    <w:rPr>
      <w:rFonts w:ascii="Traditional Arabic" w:hAnsi="Traditional Arabic" w:cs="Tahoma"/>
      <w:sz w:val="16"/>
      <w:szCs w:val="16"/>
      <w:lang w:val="en-GB" w:eastAsia="es-ES"/>
    </w:rPr>
  </w:style>
  <w:style w:type="paragraph" w:customStyle="1" w:styleId="bullet">
    <w:name w:val="bullet"/>
    <w:aliases w:val="b"/>
    <w:basedOn w:val="Normal"/>
    <w:qFormat/>
    <w:rsid w:val="000E3032"/>
    <w:pPr>
      <w:numPr>
        <w:numId w:val="24"/>
      </w:numPr>
      <w:spacing w:before="80"/>
      <w:ind w:left="284" w:hanging="284"/>
    </w:pPr>
  </w:style>
  <w:style w:type="paragraph" w:styleId="Caption">
    <w:name w:val="caption"/>
    <w:basedOn w:val="Normal"/>
    <w:next w:val="Normal"/>
    <w:uiPriority w:val="35"/>
    <w:semiHidden/>
    <w:qFormat/>
    <w:rsid w:val="00660612"/>
    <w:pPr>
      <w:spacing w:before="0" w:after="200"/>
    </w:pPr>
    <w:rPr>
      <w:rFonts w:eastAsiaTheme="minorHAnsi" w:cstheme="minorBidi"/>
      <w:b/>
      <w:color w:val="579305" w:themeColor="accent1"/>
      <w:sz w:val="18"/>
      <w:szCs w:val="18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66061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60612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60612"/>
    <w:rPr>
      <w:rFonts w:ascii="Traditional Arabic" w:hAnsi="Traditional Arabic" w:cs="Traditional Arabic"/>
      <w:sz w:val="24"/>
      <w:lang w:val="en-GB" w:eastAsia="es-E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60612"/>
    <w:rPr>
      <w:b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60612"/>
    <w:rPr>
      <w:rFonts w:ascii="Traditional Arabic" w:hAnsi="Traditional Arabic" w:cs="Traditional Arabic"/>
      <w:b/>
      <w:sz w:val="24"/>
      <w:lang w:val="en-GB" w:eastAsia="es-ES"/>
    </w:rPr>
  </w:style>
  <w:style w:type="character" w:styleId="Emphasis">
    <w:name w:val="Emphasis"/>
    <w:uiPriority w:val="99"/>
    <w:qFormat/>
    <w:rsid w:val="00660612"/>
    <w:rPr>
      <w:b/>
      <w:i w:val="0"/>
      <w:iCs/>
    </w:rPr>
  </w:style>
  <w:style w:type="character" w:styleId="FollowedHyperlink">
    <w:name w:val="FollowedHyperlink"/>
    <w:basedOn w:val="DefaultParagraphFont"/>
    <w:uiPriority w:val="99"/>
    <w:semiHidden/>
    <w:unhideWhenUsed/>
    <w:rsid w:val="00660612"/>
    <w:rPr>
      <w:color w:val="004386"/>
      <w:u w:val="single"/>
    </w:rPr>
  </w:style>
  <w:style w:type="paragraph" w:styleId="Footer">
    <w:name w:val="footer"/>
    <w:basedOn w:val="Normal"/>
    <w:link w:val="FooterChar"/>
    <w:rsid w:val="00660612"/>
    <w:pPr>
      <w:pBdr>
        <w:top w:val="single" w:sz="4" w:space="4" w:color="004386" w:themeColor="text2"/>
      </w:pBdr>
      <w:tabs>
        <w:tab w:val="right" w:pos="9356"/>
      </w:tabs>
      <w:spacing w:before="0"/>
    </w:pPr>
    <w:rPr>
      <w:color w:val="004386" w:themeColor="text2"/>
    </w:rPr>
  </w:style>
  <w:style w:type="character" w:customStyle="1" w:styleId="FooterChar">
    <w:name w:val="Footer Char"/>
    <w:basedOn w:val="DefaultParagraphFont"/>
    <w:link w:val="Footer"/>
    <w:rsid w:val="00660612"/>
    <w:rPr>
      <w:rFonts w:ascii="Traditional Arabic" w:hAnsi="Traditional Arabic" w:cs="Traditional Arabic"/>
      <w:color w:val="004386" w:themeColor="text2"/>
      <w:sz w:val="24"/>
      <w:szCs w:val="28"/>
      <w:lang w:val="en-GB" w:eastAsia="es-ES"/>
    </w:rPr>
  </w:style>
  <w:style w:type="character" w:styleId="FootnoteReference">
    <w:name w:val="footnote reference"/>
    <w:basedOn w:val="DefaultParagraphFont"/>
    <w:rsid w:val="00660612"/>
    <w:rPr>
      <w:vertAlign w:val="superscript"/>
    </w:rPr>
  </w:style>
  <w:style w:type="paragraph" w:styleId="FootnoteText">
    <w:name w:val="footnote text"/>
    <w:basedOn w:val="Normal"/>
    <w:link w:val="FootnoteTextChar"/>
    <w:rsid w:val="00660612"/>
    <w:pPr>
      <w:spacing w:before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660612"/>
    <w:rPr>
      <w:rFonts w:ascii="Traditional Arabic" w:hAnsi="Traditional Arabic" w:cs="Traditional Arabic"/>
      <w:lang w:val="en-GB" w:eastAsia="es-ES"/>
    </w:rPr>
  </w:style>
  <w:style w:type="paragraph" w:styleId="Header">
    <w:name w:val="header"/>
    <w:basedOn w:val="Normal"/>
    <w:link w:val="HeaderChar"/>
    <w:rsid w:val="00660612"/>
    <w:pPr>
      <w:pBdr>
        <w:bottom w:val="single" w:sz="4" w:space="4" w:color="004386" w:themeColor="text2"/>
      </w:pBdr>
      <w:tabs>
        <w:tab w:val="center" w:pos="4320"/>
        <w:tab w:val="right" w:pos="8640"/>
      </w:tabs>
      <w:spacing w:before="0"/>
    </w:pPr>
    <w:rPr>
      <w:b/>
      <w:bCs/>
      <w:color w:val="579305" w:themeColor="accent1"/>
      <w:sz w:val="28"/>
      <w:lang w:val="fr-FR" w:eastAsia="en-US" w:bidi="ar-TN"/>
    </w:rPr>
  </w:style>
  <w:style w:type="character" w:customStyle="1" w:styleId="HeaderChar">
    <w:name w:val="Header Char"/>
    <w:basedOn w:val="DefaultParagraphFont"/>
    <w:link w:val="Header"/>
    <w:rsid w:val="00660612"/>
    <w:rPr>
      <w:rFonts w:ascii="Traditional Arabic" w:hAnsi="Traditional Arabic" w:cs="Traditional Arabic"/>
      <w:b/>
      <w:bCs/>
      <w:color w:val="579305" w:themeColor="accent1"/>
      <w:sz w:val="28"/>
      <w:szCs w:val="28"/>
      <w:lang w:bidi="ar-TN"/>
    </w:rPr>
  </w:style>
  <w:style w:type="character" w:customStyle="1" w:styleId="Heading6Char">
    <w:name w:val="Heading 6 Char"/>
    <w:basedOn w:val="DefaultParagraphFont"/>
    <w:link w:val="Heading6"/>
    <w:uiPriority w:val="9"/>
    <w:rsid w:val="00660612"/>
    <w:rPr>
      <w:rFonts w:asciiTheme="majorHAnsi" w:eastAsiaTheme="majorEastAsia" w:hAnsiTheme="majorHAnsi" w:cstheme="majorBidi"/>
      <w:color w:val="2B4902" w:themeColor="accent1" w:themeShade="7F"/>
      <w:sz w:val="24"/>
      <w:szCs w:val="28"/>
      <w:lang w:val="en-GB" w:eastAsia="es-ES"/>
    </w:rPr>
  </w:style>
  <w:style w:type="character" w:styleId="Hyperlink">
    <w:name w:val="Hyperlink"/>
    <w:basedOn w:val="DefaultParagraphFont"/>
    <w:rsid w:val="00660612"/>
    <w:rPr>
      <w:color w:val="004386" w:themeColor="hyperlink"/>
      <w:u w:val="single" w:color="004386" w:themeColor="text2"/>
    </w:rPr>
  </w:style>
  <w:style w:type="paragraph" w:customStyle="1" w:styleId="table">
    <w:name w:val="table"/>
    <w:aliases w:val="t"/>
    <w:basedOn w:val="Normal"/>
    <w:qFormat/>
    <w:rsid w:val="00660612"/>
    <w:pPr>
      <w:spacing w:before="40" w:after="40" w:line="216" w:lineRule="auto"/>
    </w:pPr>
    <w:rPr>
      <w:sz w:val="22"/>
    </w:rPr>
  </w:style>
  <w:style w:type="paragraph" w:customStyle="1" w:styleId="Latinurl">
    <w:name w:val="Latin url"/>
    <w:basedOn w:val="table"/>
    <w:qFormat/>
    <w:rsid w:val="00660612"/>
    <w:rPr>
      <w:rFonts w:ascii="Calibri" w:hAnsi="Calibri"/>
      <w:szCs w:val="22"/>
    </w:rPr>
  </w:style>
  <w:style w:type="paragraph" w:styleId="ListParagraph">
    <w:name w:val="List Paragraph"/>
    <w:basedOn w:val="Normal"/>
    <w:uiPriority w:val="34"/>
    <w:qFormat/>
    <w:rsid w:val="00660612"/>
    <w:pPr>
      <w:ind w:left="720"/>
      <w:contextualSpacing/>
    </w:pPr>
  </w:style>
  <w:style w:type="paragraph" w:customStyle="1" w:styleId="Moduledescription">
    <w:name w:val="Module description"/>
    <w:basedOn w:val="Normal"/>
    <w:qFormat/>
    <w:rsid w:val="00660612"/>
    <w:rPr>
      <w:b/>
      <w:bCs/>
      <w:color w:val="579305" w:themeColor="accent1"/>
    </w:rPr>
  </w:style>
  <w:style w:type="character" w:styleId="PageNumber">
    <w:name w:val="page number"/>
    <w:basedOn w:val="DefaultParagraphFont"/>
    <w:uiPriority w:val="99"/>
    <w:semiHidden/>
    <w:unhideWhenUsed/>
    <w:rsid w:val="00660612"/>
    <w:rPr>
      <w:rFonts w:asciiTheme="minorHAnsi" w:hAnsiTheme="minorHAnsi"/>
    </w:rPr>
  </w:style>
  <w:style w:type="paragraph" w:customStyle="1" w:styleId="tablebullet">
    <w:name w:val="table bullet"/>
    <w:basedOn w:val="table"/>
    <w:qFormat/>
    <w:rsid w:val="00660612"/>
    <w:pPr>
      <w:numPr>
        <w:numId w:val="25"/>
      </w:numPr>
      <w:spacing w:after="0"/>
    </w:pPr>
  </w:style>
  <w:style w:type="table" w:styleId="TableGrid">
    <w:name w:val="Table Grid"/>
    <w:basedOn w:val="TableNormal"/>
    <w:uiPriority w:val="59"/>
    <w:rsid w:val="006606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heading">
    <w:name w:val="table heading"/>
    <w:aliases w:val="th"/>
    <w:basedOn w:val="table"/>
    <w:qFormat/>
    <w:rsid w:val="00660612"/>
    <w:rPr>
      <w:b/>
      <w:bCs/>
      <w:color w:val="004386" w:themeColor="text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n"/>
    <w:qFormat/>
    <w:rsid w:val="000E3032"/>
    <w:pPr>
      <w:keepLines/>
      <w:bidi/>
      <w:spacing w:before="160"/>
    </w:pPr>
    <w:rPr>
      <w:rFonts w:ascii="Traditional Arabic" w:hAnsi="Traditional Arabic" w:cs="Traditional Arabic"/>
      <w:sz w:val="24"/>
      <w:szCs w:val="28"/>
      <w:lang w:val="en-GB" w:eastAsia="es-ES"/>
    </w:rPr>
  </w:style>
  <w:style w:type="paragraph" w:styleId="Heading1">
    <w:name w:val="heading 1"/>
    <w:aliases w:val="h1"/>
    <w:basedOn w:val="Normal"/>
    <w:next w:val="Normal"/>
    <w:link w:val="Heading1Char"/>
    <w:qFormat/>
    <w:rsid w:val="00660612"/>
    <w:pPr>
      <w:keepNext/>
      <w:tabs>
        <w:tab w:val="right" w:pos="9356"/>
      </w:tabs>
      <w:spacing w:before="0"/>
      <w:outlineLvl w:val="0"/>
    </w:pPr>
    <w:rPr>
      <w:rFonts w:eastAsiaTheme="majorEastAsia"/>
      <w:b/>
      <w:bCs/>
      <w:color w:val="004386"/>
      <w:kern w:val="32"/>
      <w:sz w:val="36"/>
      <w:szCs w:val="32"/>
    </w:rPr>
  </w:style>
  <w:style w:type="paragraph" w:styleId="Heading2">
    <w:name w:val="heading 2"/>
    <w:aliases w:val="h2"/>
    <w:basedOn w:val="Heading1"/>
    <w:next w:val="Normal"/>
    <w:link w:val="Heading2Char"/>
    <w:qFormat/>
    <w:rsid w:val="00660612"/>
    <w:pPr>
      <w:pBdr>
        <w:bottom w:val="single" w:sz="4" w:space="4" w:color="004386" w:themeColor="text2"/>
      </w:pBdr>
      <w:spacing w:before="80"/>
      <w:outlineLvl w:val="1"/>
    </w:pPr>
    <w:rPr>
      <w:bCs w:val="0"/>
      <w:i/>
      <w:iCs/>
      <w:color w:val="004386" w:themeColor="text2"/>
    </w:rPr>
  </w:style>
  <w:style w:type="paragraph" w:styleId="Heading3">
    <w:name w:val="heading 3"/>
    <w:aliases w:val="h3"/>
    <w:basedOn w:val="Heading2"/>
    <w:next w:val="Normal"/>
    <w:link w:val="Heading3Char"/>
    <w:qFormat/>
    <w:rsid w:val="00660612"/>
    <w:pPr>
      <w:pBdr>
        <w:bottom w:val="none" w:sz="0" w:space="0" w:color="auto"/>
      </w:pBdr>
      <w:spacing w:before="320"/>
      <w:outlineLvl w:val="2"/>
    </w:pPr>
    <w:rPr>
      <w:bCs/>
      <w:i w:val="0"/>
      <w:iCs w:val="0"/>
      <w:sz w:val="28"/>
      <w:szCs w:val="36"/>
    </w:rPr>
  </w:style>
  <w:style w:type="paragraph" w:styleId="Heading4">
    <w:name w:val="heading 4"/>
    <w:aliases w:val="h4"/>
    <w:basedOn w:val="Heading3"/>
    <w:next w:val="Normal"/>
    <w:link w:val="Heading4Char"/>
    <w:qFormat/>
    <w:rsid w:val="000E3032"/>
    <w:pPr>
      <w:spacing w:before="240"/>
      <w:outlineLvl w:val="3"/>
    </w:pPr>
    <w:rPr>
      <w:rFonts w:eastAsia="Traditional Arabic"/>
      <w:szCs w:val="32"/>
    </w:rPr>
  </w:style>
  <w:style w:type="paragraph" w:styleId="Heading5">
    <w:name w:val="heading 5"/>
    <w:basedOn w:val="Normal"/>
    <w:next w:val="Normal"/>
    <w:link w:val="Heading5Char"/>
    <w:qFormat/>
    <w:rsid w:val="00B83566"/>
    <w:pPr>
      <w:keepNext/>
      <w:spacing w:before="320"/>
      <w:outlineLvl w:val="4"/>
    </w:pPr>
    <w:rPr>
      <w:b/>
      <w:bCs/>
      <w:color w:val="004386" w:themeColor="text2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660612"/>
    <w:pPr>
      <w:keepNext/>
      <w:spacing w:before="40"/>
      <w:outlineLvl w:val="5"/>
    </w:pPr>
    <w:rPr>
      <w:rFonts w:asciiTheme="majorHAnsi" w:eastAsiaTheme="majorEastAsia" w:hAnsiTheme="majorHAnsi" w:cstheme="majorBidi"/>
      <w:color w:val="2B4902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1 Char"/>
    <w:basedOn w:val="DefaultParagraphFont"/>
    <w:link w:val="Heading1"/>
    <w:rsid w:val="00660612"/>
    <w:rPr>
      <w:rFonts w:ascii="Traditional Arabic" w:eastAsiaTheme="majorEastAsia" w:hAnsi="Traditional Arabic" w:cs="Traditional Arabic"/>
      <w:b/>
      <w:bCs/>
      <w:color w:val="004386"/>
      <w:kern w:val="32"/>
      <w:sz w:val="36"/>
      <w:szCs w:val="32"/>
      <w:lang w:val="en-GB" w:eastAsia="es-ES"/>
    </w:rPr>
  </w:style>
  <w:style w:type="character" w:customStyle="1" w:styleId="Heading2Char">
    <w:name w:val="Heading 2 Char"/>
    <w:aliases w:val="h2 Char"/>
    <w:basedOn w:val="DefaultParagraphFont"/>
    <w:link w:val="Heading2"/>
    <w:rsid w:val="00660612"/>
    <w:rPr>
      <w:rFonts w:ascii="Traditional Arabic" w:eastAsiaTheme="majorEastAsia" w:hAnsi="Traditional Arabic" w:cs="Traditional Arabic"/>
      <w:b/>
      <w:i/>
      <w:iCs/>
      <w:color w:val="004386" w:themeColor="text2"/>
      <w:kern w:val="32"/>
      <w:sz w:val="36"/>
      <w:szCs w:val="32"/>
      <w:lang w:val="en-GB" w:eastAsia="es-ES"/>
    </w:rPr>
  </w:style>
  <w:style w:type="character" w:customStyle="1" w:styleId="Heading3Char">
    <w:name w:val="Heading 3 Char"/>
    <w:aliases w:val="h3 Char"/>
    <w:basedOn w:val="DefaultParagraphFont"/>
    <w:link w:val="Heading3"/>
    <w:rsid w:val="00660612"/>
    <w:rPr>
      <w:rFonts w:ascii="Traditional Arabic" w:eastAsiaTheme="majorEastAsia" w:hAnsi="Traditional Arabic" w:cs="Traditional Arabic"/>
      <w:b/>
      <w:bCs/>
      <w:color w:val="004386" w:themeColor="text2"/>
      <w:kern w:val="32"/>
      <w:sz w:val="28"/>
      <w:szCs w:val="36"/>
      <w:lang w:val="en-GB" w:eastAsia="es-ES"/>
    </w:rPr>
  </w:style>
  <w:style w:type="character" w:customStyle="1" w:styleId="Heading4Char">
    <w:name w:val="Heading 4 Char"/>
    <w:aliases w:val="h4 Char"/>
    <w:basedOn w:val="DefaultParagraphFont"/>
    <w:link w:val="Heading4"/>
    <w:rsid w:val="000E3032"/>
    <w:rPr>
      <w:rFonts w:ascii="Traditional Arabic" w:eastAsia="Traditional Arabic" w:hAnsi="Traditional Arabic" w:cs="Traditional Arabic"/>
      <w:b/>
      <w:bCs/>
      <w:color w:val="004386" w:themeColor="text2"/>
      <w:kern w:val="32"/>
      <w:sz w:val="28"/>
      <w:szCs w:val="32"/>
      <w:lang w:val="en-GB" w:eastAsia="es-ES"/>
    </w:rPr>
  </w:style>
  <w:style w:type="character" w:customStyle="1" w:styleId="Heading5Char">
    <w:name w:val="Heading 5 Char"/>
    <w:basedOn w:val="DefaultParagraphFont"/>
    <w:link w:val="Heading5"/>
    <w:rsid w:val="00B83566"/>
    <w:rPr>
      <w:rFonts w:ascii="Traditional Arabic" w:hAnsi="Traditional Arabic" w:cs="Traditional Arabic"/>
      <w:b/>
      <w:bCs/>
      <w:color w:val="004386" w:themeColor="text2"/>
      <w:sz w:val="24"/>
      <w:szCs w:val="28"/>
      <w:lang w:val="en-GB" w:eastAsia="es-E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60612"/>
    <w:pPr>
      <w:spacing w:before="0"/>
    </w:pPr>
    <w:rPr>
      <w:rFonts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0612"/>
    <w:rPr>
      <w:rFonts w:ascii="Traditional Arabic" w:hAnsi="Traditional Arabic" w:cs="Tahoma"/>
      <w:sz w:val="16"/>
      <w:szCs w:val="16"/>
      <w:lang w:val="en-GB" w:eastAsia="es-ES"/>
    </w:rPr>
  </w:style>
  <w:style w:type="paragraph" w:customStyle="1" w:styleId="bullet">
    <w:name w:val="bullet"/>
    <w:aliases w:val="b"/>
    <w:basedOn w:val="Normal"/>
    <w:qFormat/>
    <w:rsid w:val="000E3032"/>
    <w:pPr>
      <w:numPr>
        <w:numId w:val="24"/>
      </w:numPr>
      <w:spacing w:before="80"/>
      <w:ind w:left="284" w:hanging="284"/>
    </w:pPr>
  </w:style>
  <w:style w:type="paragraph" w:styleId="Caption">
    <w:name w:val="caption"/>
    <w:basedOn w:val="Normal"/>
    <w:next w:val="Normal"/>
    <w:uiPriority w:val="35"/>
    <w:semiHidden/>
    <w:qFormat/>
    <w:rsid w:val="00660612"/>
    <w:pPr>
      <w:spacing w:before="0" w:after="200"/>
    </w:pPr>
    <w:rPr>
      <w:rFonts w:eastAsiaTheme="minorHAnsi" w:cstheme="minorBidi"/>
      <w:b/>
      <w:color w:val="579305" w:themeColor="accent1"/>
      <w:sz w:val="18"/>
      <w:szCs w:val="18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66061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60612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60612"/>
    <w:rPr>
      <w:rFonts w:ascii="Traditional Arabic" w:hAnsi="Traditional Arabic" w:cs="Traditional Arabic"/>
      <w:sz w:val="24"/>
      <w:lang w:val="en-GB" w:eastAsia="es-E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60612"/>
    <w:rPr>
      <w:b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60612"/>
    <w:rPr>
      <w:rFonts w:ascii="Traditional Arabic" w:hAnsi="Traditional Arabic" w:cs="Traditional Arabic"/>
      <w:b/>
      <w:sz w:val="24"/>
      <w:lang w:val="en-GB" w:eastAsia="es-ES"/>
    </w:rPr>
  </w:style>
  <w:style w:type="character" w:styleId="Emphasis">
    <w:name w:val="Emphasis"/>
    <w:uiPriority w:val="99"/>
    <w:qFormat/>
    <w:rsid w:val="00660612"/>
    <w:rPr>
      <w:b/>
      <w:i w:val="0"/>
      <w:iCs/>
    </w:rPr>
  </w:style>
  <w:style w:type="character" w:styleId="FollowedHyperlink">
    <w:name w:val="FollowedHyperlink"/>
    <w:basedOn w:val="DefaultParagraphFont"/>
    <w:uiPriority w:val="99"/>
    <w:semiHidden/>
    <w:unhideWhenUsed/>
    <w:rsid w:val="00660612"/>
    <w:rPr>
      <w:color w:val="004386"/>
      <w:u w:val="single"/>
    </w:rPr>
  </w:style>
  <w:style w:type="paragraph" w:styleId="Footer">
    <w:name w:val="footer"/>
    <w:basedOn w:val="Normal"/>
    <w:link w:val="FooterChar"/>
    <w:rsid w:val="00660612"/>
    <w:pPr>
      <w:pBdr>
        <w:top w:val="single" w:sz="4" w:space="4" w:color="004386" w:themeColor="text2"/>
      </w:pBdr>
      <w:tabs>
        <w:tab w:val="right" w:pos="9356"/>
      </w:tabs>
      <w:spacing w:before="0"/>
    </w:pPr>
    <w:rPr>
      <w:color w:val="004386" w:themeColor="text2"/>
    </w:rPr>
  </w:style>
  <w:style w:type="character" w:customStyle="1" w:styleId="FooterChar">
    <w:name w:val="Footer Char"/>
    <w:basedOn w:val="DefaultParagraphFont"/>
    <w:link w:val="Footer"/>
    <w:rsid w:val="00660612"/>
    <w:rPr>
      <w:rFonts w:ascii="Traditional Arabic" w:hAnsi="Traditional Arabic" w:cs="Traditional Arabic"/>
      <w:color w:val="004386" w:themeColor="text2"/>
      <w:sz w:val="24"/>
      <w:szCs w:val="28"/>
      <w:lang w:val="en-GB" w:eastAsia="es-ES"/>
    </w:rPr>
  </w:style>
  <w:style w:type="character" w:styleId="FootnoteReference">
    <w:name w:val="footnote reference"/>
    <w:basedOn w:val="DefaultParagraphFont"/>
    <w:rsid w:val="00660612"/>
    <w:rPr>
      <w:vertAlign w:val="superscript"/>
    </w:rPr>
  </w:style>
  <w:style w:type="paragraph" w:styleId="FootnoteText">
    <w:name w:val="footnote text"/>
    <w:basedOn w:val="Normal"/>
    <w:link w:val="FootnoteTextChar"/>
    <w:rsid w:val="00660612"/>
    <w:pPr>
      <w:spacing w:before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660612"/>
    <w:rPr>
      <w:rFonts w:ascii="Traditional Arabic" w:hAnsi="Traditional Arabic" w:cs="Traditional Arabic"/>
      <w:lang w:val="en-GB" w:eastAsia="es-ES"/>
    </w:rPr>
  </w:style>
  <w:style w:type="paragraph" w:styleId="Header">
    <w:name w:val="header"/>
    <w:basedOn w:val="Normal"/>
    <w:link w:val="HeaderChar"/>
    <w:rsid w:val="00660612"/>
    <w:pPr>
      <w:pBdr>
        <w:bottom w:val="single" w:sz="4" w:space="4" w:color="004386" w:themeColor="text2"/>
      </w:pBdr>
      <w:tabs>
        <w:tab w:val="center" w:pos="4320"/>
        <w:tab w:val="right" w:pos="8640"/>
      </w:tabs>
      <w:spacing w:before="0"/>
    </w:pPr>
    <w:rPr>
      <w:b/>
      <w:bCs/>
      <w:color w:val="579305" w:themeColor="accent1"/>
      <w:sz w:val="28"/>
      <w:lang w:val="fr-FR" w:eastAsia="en-US" w:bidi="ar-TN"/>
    </w:rPr>
  </w:style>
  <w:style w:type="character" w:customStyle="1" w:styleId="HeaderChar">
    <w:name w:val="Header Char"/>
    <w:basedOn w:val="DefaultParagraphFont"/>
    <w:link w:val="Header"/>
    <w:rsid w:val="00660612"/>
    <w:rPr>
      <w:rFonts w:ascii="Traditional Arabic" w:hAnsi="Traditional Arabic" w:cs="Traditional Arabic"/>
      <w:b/>
      <w:bCs/>
      <w:color w:val="579305" w:themeColor="accent1"/>
      <w:sz w:val="28"/>
      <w:szCs w:val="28"/>
      <w:lang w:bidi="ar-TN"/>
    </w:rPr>
  </w:style>
  <w:style w:type="character" w:customStyle="1" w:styleId="Heading6Char">
    <w:name w:val="Heading 6 Char"/>
    <w:basedOn w:val="DefaultParagraphFont"/>
    <w:link w:val="Heading6"/>
    <w:uiPriority w:val="9"/>
    <w:rsid w:val="00660612"/>
    <w:rPr>
      <w:rFonts w:asciiTheme="majorHAnsi" w:eastAsiaTheme="majorEastAsia" w:hAnsiTheme="majorHAnsi" w:cstheme="majorBidi"/>
      <w:color w:val="2B4902" w:themeColor="accent1" w:themeShade="7F"/>
      <w:sz w:val="24"/>
      <w:szCs w:val="28"/>
      <w:lang w:val="en-GB" w:eastAsia="es-ES"/>
    </w:rPr>
  </w:style>
  <w:style w:type="character" w:styleId="Hyperlink">
    <w:name w:val="Hyperlink"/>
    <w:basedOn w:val="DefaultParagraphFont"/>
    <w:rsid w:val="00660612"/>
    <w:rPr>
      <w:color w:val="004386" w:themeColor="hyperlink"/>
      <w:u w:val="single" w:color="004386" w:themeColor="text2"/>
    </w:rPr>
  </w:style>
  <w:style w:type="paragraph" w:customStyle="1" w:styleId="table">
    <w:name w:val="table"/>
    <w:aliases w:val="t"/>
    <w:basedOn w:val="Normal"/>
    <w:qFormat/>
    <w:rsid w:val="00660612"/>
    <w:pPr>
      <w:spacing w:before="40" w:after="40" w:line="216" w:lineRule="auto"/>
    </w:pPr>
    <w:rPr>
      <w:sz w:val="22"/>
    </w:rPr>
  </w:style>
  <w:style w:type="paragraph" w:customStyle="1" w:styleId="Latinurl">
    <w:name w:val="Latin url"/>
    <w:basedOn w:val="table"/>
    <w:qFormat/>
    <w:rsid w:val="00660612"/>
    <w:rPr>
      <w:rFonts w:ascii="Calibri" w:hAnsi="Calibri"/>
      <w:szCs w:val="22"/>
    </w:rPr>
  </w:style>
  <w:style w:type="paragraph" w:styleId="ListParagraph">
    <w:name w:val="List Paragraph"/>
    <w:basedOn w:val="Normal"/>
    <w:uiPriority w:val="34"/>
    <w:qFormat/>
    <w:rsid w:val="00660612"/>
    <w:pPr>
      <w:ind w:left="720"/>
      <w:contextualSpacing/>
    </w:pPr>
  </w:style>
  <w:style w:type="paragraph" w:customStyle="1" w:styleId="Moduledescription">
    <w:name w:val="Module description"/>
    <w:basedOn w:val="Normal"/>
    <w:qFormat/>
    <w:rsid w:val="00660612"/>
    <w:rPr>
      <w:b/>
      <w:bCs/>
      <w:color w:val="579305" w:themeColor="accent1"/>
    </w:rPr>
  </w:style>
  <w:style w:type="character" w:styleId="PageNumber">
    <w:name w:val="page number"/>
    <w:basedOn w:val="DefaultParagraphFont"/>
    <w:uiPriority w:val="99"/>
    <w:semiHidden/>
    <w:unhideWhenUsed/>
    <w:rsid w:val="00660612"/>
    <w:rPr>
      <w:rFonts w:asciiTheme="minorHAnsi" w:hAnsiTheme="minorHAnsi"/>
    </w:rPr>
  </w:style>
  <w:style w:type="paragraph" w:customStyle="1" w:styleId="tablebullet">
    <w:name w:val="table bullet"/>
    <w:basedOn w:val="table"/>
    <w:qFormat/>
    <w:rsid w:val="00660612"/>
    <w:pPr>
      <w:numPr>
        <w:numId w:val="25"/>
      </w:numPr>
      <w:spacing w:after="0"/>
    </w:pPr>
  </w:style>
  <w:style w:type="table" w:styleId="TableGrid">
    <w:name w:val="Table Grid"/>
    <w:basedOn w:val="TableNormal"/>
    <w:uiPriority w:val="59"/>
    <w:rsid w:val="006606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heading">
    <w:name w:val="table heading"/>
    <w:aliases w:val="th"/>
    <w:basedOn w:val="table"/>
    <w:qFormat/>
    <w:rsid w:val="00660612"/>
    <w:rPr>
      <w:b/>
      <w:bCs/>
      <w:color w:val="004386" w:themeColor="text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rd.org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Sphere Arabic theme">
  <a:themeElements>
    <a:clrScheme name="Sphere Arabic">
      <a:dk1>
        <a:sysClr val="windowText" lastClr="000000"/>
      </a:dk1>
      <a:lt1>
        <a:sysClr val="window" lastClr="FFFFFF"/>
      </a:lt1>
      <a:dk2>
        <a:srgbClr val="004386"/>
      </a:dk2>
      <a:lt2>
        <a:srgbClr val="87B91D"/>
      </a:lt2>
      <a:accent1>
        <a:srgbClr val="579305"/>
      </a:accent1>
      <a:accent2>
        <a:srgbClr val="C80F3F"/>
      </a:accent2>
      <a:accent3>
        <a:srgbClr val="FBAD18"/>
      </a:accent3>
      <a:accent4>
        <a:srgbClr val="E4028C"/>
      </a:accent4>
      <a:accent5>
        <a:srgbClr val="4BACC6"/>
      </a:accent5>
      <a:accent6>
        <a:srgbClr val="F79646"/>
      </a:accent6>
      <a:hlink>
        <a:srgbClr val="004386"/>
      </a:hlink>
      <a:folHlink>
        <a:srgbClr val="004386"/>
      </a:folHlink>
    </a:clrScheme>
    <a:fontScheme name="Sphere Arabic">
      <a:majorFont>
        <a:latin typeface="Traditional Arabic"/>
        <a:ea typeface=""/>
        <a:cs typeface="Traditional Arabic"/>
      </a:majorFont>
      <a:minorFont>
        <a:latin typeface="Traditional Arabic"/>
        <a:ea typeface=""/>
        <a:cs typeface="Traditional Arabic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Sphere Arabic theme" id="{DFEDC460-151B-473B-8E2A-FB5C82895DBF}" vid="{2DAC1FF5-906F-45A3-8387-16476CB61BC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7</Pages>
  <Words>2001</Words>
  <Characters>11011</Characters>
  <Application>Microsoft Office Word</Application>
  <DocSecurity>0</DocSecurity>
  <Lines>91</Lines>
  <Paragraphs>25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12987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2015-04-26T20:11:00Z</cp:lastPrinted>
  <dcterms:created xsi:type="dcterms:W3CDTF">2015-04-30T08:12:00Z</dcterms:created>
  <dcterms:modified xsi:type="dcterms:W3CDTF">2015-05-25T10:22:00Z</dcterms:modified>
</cp:coreProperties>
</file>